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D79AA" w14:textId="07D65CA9" w:rsidR="00CE4177" w:rsidRPr="00800C20" w:rsidRDefault="00CE4177" w:rsidP="00CE4177">
      <w:pPr>
        <w:pStyle w:val="Akapitzlist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2873C9F6" w14:textId="26FB282D" w:rsidR="00CE4177" w:rsidRPr="00800C20" w:rsidRDefault="00CE4177" w:rsidP="00CE4177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>Załącznik nr 1 do zapytania ofertowego nr 21/FERS/0320/2026</w:t>
      </w:r>
    </w:p>
    <w:p w14:paraId="7C1FD2EC" w14:textId="77777777" w:rsidR="00CE4177" w:rsidRPr="00800C20" w:rsidRDefault="00CE4177" w:rsidP="00CE4177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43B4088" w14:textId="5B5008F0" w:rsidR="00744418" w:rsidRPr="00800C20" w:rsidRDefault="00744418" w:rsidP="00571EDD">
      <w:pPr>
        <w:pStyle w:val="Akapitzlist"/>
        <w:numPr>
          <w:ilvl w:val="0"/>
          <w:numId w:val="26"/>
        </w:numPr>
        <w:spacing w:line="276" w:lineRule="auto"/>
        <w:ind w:left="426" w:hanging="513"/>
        <w:rPr>
          <w:rFonts w:ascii="Arial" w:hAnsi="Arial" w:cs="Arial"/>
          <w:b/>
          <w:sz w:val="20"/>
          <w:szCs w:val="20"/>
        </w:rPr>
      </w:pPr>
      <w:r w:rsidRPr="00800C20">
        <w:rPr>
          <w:rFonts w:ascii="Arial" w:hAnsi="Arial" w:cs="Arial"/>
          <w:b/>
          <w:sz w:val="20"/>
          <w:szCs w:val="20"/>
        </w:rPr>
        <w:t>SZCZEGÓŁOWY OPIS SYSTEMU STACJONARNEGO</w:t>
      </w:r>
    </w:p>
    <w:p w14:paraId="002771E2" w14:textId="77777777" w:rsidR="00744418" w:rsidRPr="00800C20" w:rsidRDefault="00744418" w:rsidP="00800C20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>System musi być modułowy i skalowalny, umożliwiając przyszłą rozbudowę. Częścią tej skalowalności musi być możliwość bezproblemowego łączenia mobilnych systemów symulacyjnych AV z systemem stacjonarnym.</w:t>
      </w:r>
    </w:p>
    <w:p w14:paraId="5BA2FBAD" w14:textId="792F65A3" w:rsidR="007F1815" w:rsidRPr="007F1815" w:rsidRDefault="007F1815" w:rsidP="007F1815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 xml:space="preserve">Dostarczony sprzęt oraz oprogramowanie muszą być ze sobą w pełni zintegrowane. Oprogramowanie przeznaczone do planowania, sterowania, nagrywania i </w:t>
      </w:r>
      <w:proofErr w:type="spellStart"/>
      <w:r w:rsidRPr="00800C20">
        <w:rPr>
          <w:rFonts w:ascii="Arial" w:hAnsi="Arial" w:cs="Arial"/>
          <w:sz w:val="20"/>
          <w:szCs w:val="20"/>
        </w:rPr>
        <w:t>debriefingu</w:t>
      </w:r>
      <w:proofErr w:type="spellEnd"/>
      <w:r w:rsidRPr="00800C20">
        <w:rPr>
          <w:rFonts w:ascii="Arial" w:hAnsi="Arial" w:cs="Arial"/>
          <w:sz w:val="20"/>
          <w:szCs w:val="20"/>
        </w:rPr>
        <w:t xml:space="preserve"> w środowisku ochrony zdrowia musi być zgodne ze stanem techniki i umożliwiać przyszły rozwój funkcjonalny. Wszystkie komponenty muszą być idealnie dopasowane i wdrożone w odpowiednich pomieszczeniach.</w:t>
      </w:r>
    </w:p>
    <w:p w14:paraId="6F96D4FB" w14:textId="399D1E5F" w:rsidR="5C9E7ACB" w:rsidRPr="00800C20" w:rsidRDefault="5C9E7ACB" w:rsidP="00800C20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800C20">
        <w:rPr>
          <w:rFonts w:ascii="Segoe UI" w:eastAsia="Segoe UI" w:hAnsi="Segoe UI" w:cs="Segoe UI"/>
          <w:sz w:val="21"/>
          <w:szCs w:val="21"/>
        </w:rPr>
        <w:t xml:space="preserve">System </w:t>
      </w:r>
      <w:proofErr w:type="spellStart"/>
      <w:r w:rsidRPr="00800C20">
        <w:rPr>
          <w:rFonts w:ascii="Segoe UI" w:eastAsia="Segoe UI" w:hAnsi="Segoe UI" w:cs="Segoe UI"/>
          <w:sz w:val="21"/>
          <w:szCs w:val="21"/>
        </w:rPr>
        <w:t>debriefingu</w:t>
      </w:r>
      <w:proofErr w:type="spellEnd"/>
      <w:r w:rsidRPr="00800C20">
        <w:rPr>
          <w:rFonts w:ascii="Segoe UI" w:eastAsia="Segoe UI" w:hAnsi="Segoe UI" w:cs="Segoe UI"/>
          <w:sz w:val="21"/>
          <w:szCs w:val="21"/>
        </w:rPr>
        <w:t xml:space="preserve"> musi współpracować z posiadanymi przez Zamawiającego urządzeniami symulacyjnymi w zakresie odczytu, pobierania i prezentacji danych z przebiegu symulacji.</w:t>
      </w:r>
    </w:p>
    <w:p w14:paraId="0448A1BA" w14:textId="77777777" w:rsidR="00744418" w:rsidRPr="00800C20" w:rsidRDefault="00744418" w:rsidP="00800C20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 xml:space="preserve">Dostarczony sprzęt oraz oprogramowanie muszą być ze sobą w pełni zintegrowane. Oprogramowanie przeznaczone do planowania, sterowania, nagrywania i </w:t>
      </w:r>
      <w:proofErr w:type="spellStart"/>
      <w:r w:rsidRPr="00800C20">
        <w:rPr>
          <w:rFonts w:ascii="Arial" w:hAnsi="Arial" w:cs="Arial"/>
          <w:sz w:val="20"/>
          <w:szCs w:val="20"/>
        </w:rPr>
        <w:t>debriefingu</w:t>
      </w:r>
      <w:proofErr w:type="spellEnd"/>
      <w:r w:rsidRPr="00800C20">
        <w:rPr>
          <w:rFonts w:ascii="Arial" w:hAnsi="Arial" w:cs="Arial"/>
          <w:sz w:val="20"/>
          <w:szCs w:val="20"/>
        </w:rPr>
        <w:t xml:space="preserve"> w środowisku ochrony zdrowia musi być zgodne ze stanem techniki i umożliwiać przyszły rozwój funkcjonalny. Wszystkie komponenty muszą być idealnie dopasowane i wdrożone w odpowiednich pomieszczeniach.</w:t>
      </w:r>
    </w:p>
    <w:p w14:paraId="71712001" w14:textId="28774BFF" w:rsidR="00744418" w:rsidRPr="00800C20" w:rsidRDefault="00744418" w:rsidP="00800C20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>Dostarczony system musi obejmować całe wyposażenie i oprogramowanie niezbędne do pełnego wyposażenia wszystkich wymienionych pomieszczeń (zgodnie z planami), zgodnie z wymaganiami i funkcjami opisanymi w zapytaniu ofertowym oraz załączniku nr 1</w:t>
      </w:r>
      <w:r w:rsidR="00CE5A90" w:rsidRPr="00800C20">
        <w:rPr>
          <w:rFonts w:ascii="Arial" w:hAnsi="Arial" w:cs="Arial"/>
          <w:sz w:val="20"/>
          <w:szCs w:val="20"/>
        </w:rPr>
        <w:t xml:space="preserve"> i nr 2</w:t>
      </w:r>
      <w:r w:rsidRPr="00800C20">
        <w:rPr>
          <w:rFonts w:ascii="Arial" w:hAnsi="Arial" w:cs="Arial"/>
          <w:sz w:val="20"/>
          <w:szCs w:val="20"/>
        </w:rPr>
        <w:t xml:space="preserve"> do zapytania ofertowego. Wykonawca jest odpowiedzialny za kompletne wdrożenie rozwiązania oraz jego pełną integrację z infrastrukturą.</w:t>
      </w:r>
    </w:p>
    <w:p w14:paraId="1BE5C0DC" w14:textId="62F6824F" w:rsidR="00744418" w:rsidRPr="00800C20" w:rsidRDefault="00744418" w:rsidP="00800C20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 xml:space="preserve">Wszystkie kable prowadzone przez Wykonawcę w widocznych obszarach muszą być białe, chyba że określono inaczej. Jakość i wykonanie wszystkich kabli muszą odpowiadać aktualnemu stanowi techniki. </w:t>
      </w:r>
    </w:p>
    <w:p w14:paraId="0A722020" w14:textId="50AB6E1F" w:rsidR="00744418" w:rsidRPr="00800C20" w:rsidRDefault="00744418" w:rsidP="00800C20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00C20">
        <w:rPr>
          <w:rFonts w:ascii="Arial" w:hAnsi="Arial" w:cs="Arial"/>
          <w:color w:val="000000" w:themeColor="text1"/>
          <w:sz w:val="20"/>
          <w:szCs w:val="20"/>
        </w:rPr>
        <w:t xml:space="preserve">Komponenty systemu muszą być skonfigurowane i rozmieszczone zgodnie z wymaganiami </w:t>
      </w:r>
      <w:r w:rsidR="00CE5A90" w:rsidRPr="00800C20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Pr="00800C20">
        <w:rPr>
          <w:rFonts w:ascii="Arial" w:hAnsi="Arial" w:cs="Arial"/>
          <w:color w:val="000000" w:themeColor="text1"/>
          <w:sz w:val="20"/>
          <w:szCs w:val="20"/>
        </w:rPr>
        <w:t xml:space="preserve">. Ponadto wszystkie komponenty systemu muszą zostać oznakowane zgodnie z tymi wymaganiami. </w:t>
      </w:r>
    </w:p>
    <w:p w14:paraId="7936B922" w14:textId="291C96A2" w:rsidR="00744418" w:rsidRPr="00800C20" w:rsidRDefault="00744418" w:rsidP="00800C20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00C20">
        <w:rPr>
          <w:rFonts w:ascii="Arial" w:hAnsi="Arial" w:cs="Arial"/>
          <w:color w:val="000000" w:themeColor="text1"/>
          <w:sz w:val="20"/>
          <w:szCs w:val="20"/>
        </w:rPr>
        <w:t>Wszystkie komponenty muszą być zabezpieczone zgodnie z obowiązującymi przepisami.</w:t>
      </w:r>
    </w:p>
    <w:p w14:paraId="6D2866AA" w14:textId="1315853D" w:rsidR="00744418" w:rsidRPr="00800C20" w:rsidRDefault="00744418" w:rsidP="00744418">
      <w:pPr>
        <w:pStyle w:val="Legenda"/>
        <w:keepNext/>
        <w:rPr>
          <w:rFonts w:ascii="Arial" w:hAnsi="Arial" w:cs="Arial"/>
          <w:i w:val="0"/>
          <w:sz w:val="20"/>
          <w:szCs w:val="20"/>
        </w:rPr>
      </w:pPr>
      <w:r w:rsidRPr="00800C20">
        <w:rPr>
          <w:rFonts w:ascii="Arial" w:hAnsi="Arial" w:cs="Arial"/>
          <w:i w:val="0"/>
          <w:sz w:val="20"/>
          <w:szCs w:val="20"/>
        </w:rPr>
        <w:t xml:space="preserve">Tabela </w:t>
      </w:r>
      <w:r w:rsidRPr="00800C20">
        <w:rPr>
          <w:rFonts w:ascii="Arial" w:hAnsi="Arial" w:cs="Arial"/>
          <w:i w:val="0"/>
          <w:sz w:val="20"/>
          <w:szCs w:val="20"/>
        </w:rPr>
        <w:fldChar w:fldCharType="begin"/>
      </w:r>
      <w:r w:rsidRPr="00800C20">
        <w:rPr>
          <w:rFonts w:ascii="Arial" w:hAnsi="Arial" w:cs="Arial"/>
          <w:i w:val="0"/>
          <w:sz w:val="20"/>
          <w:szCs w:val="20"/>
        </w:rPr>
        <w:instrText xml:space="preserve"> SEQ Tabela \* ARABIC </w:instrText>
      </w:r>
      <w:r w:rsidRPr="00800C20">
        <w:rPr>
          <w:rFonts w:ascii="Arial" w:hAnsi="Arial" w:cs="Arial"/>
          <w:i w:val="0"/>
          <w:sz w:val="20"/>
          <w:szCs w:val="20"/>
        </w:rPr>
        <w:fldChar w:fldCharType="separate"/>
      </w:r>
      <w:r w:rsidR="0007179A" w:rsidRPr="00800C20">
        <w:rPr>
          <w:rFonts w:ascii="Arial" w:hAnsi="Arial" w:cs="Arial"/>
          <w:i w:val="0"/>
          <w:noProof/>
          <w:sz w:val="20"/>
          <w:szCs w:val="20"/>
        </w:rPr>
        <w:t>1</w:t>
      </w:r>
      <w:r w:rsidRPr="00800C20">
        <w:rPr>
          <w:rFonts w:ascii="Arial" w:hAnsi="Arial" w:cs="Arial"/>
          <w:i w:val="0"/>
          <w:sz w:val="20"/>
          <w:szCs w:val="20"/>
        </w:rPr>
        <w:fldChar w:fldCharType="end"/>
      </w:r>
      <w:r w:rsidRPr="00800C20">
        <w:rPr>
          <w:rFonts w:ascii="Arial" w:hAnsi="Arial" w:cs="Arial"/>
          <w:i w:val="0"/>
          <w:sz w:val="20"/>
          <w:szCs w:val="20"/>
        </w:rPr>
        <w:t xml:space="preserve"> Wymagania </w:t>
      </w:r>
      <w:proofErr w:type="spellStart"/>
      <w:r w:rsidRPr="00800C20">
        <w:rPr>
          <w:rFonts w:ascii="Arial" w:hAnsi="Arial" w:cs="Arial"/>
          <w:i w:val="0"/>
          <w:sz w:val="20"/>
          <w:szCs w:val="20"/>
        </w:rPr>
        <w:t>techniczno</w:t>
      </w:r>
      <w:proofErr w:type="spellEnd"/>
      <w:r w:rsidRPr="00800C20">
        <w:rPr>
          <w:rFonts w:ascii="Arial" w:hAnsi="Arial" w:cs="Arial"/>
          <w:i w:val="0"/>
          <w:sz w:val="20"/>
          <w:szCs w:val="20"/>
        </w:rPr>
        <w:t xml:space="preserve"> funkcjonalne systemu stacjonarnego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12328"/>
        <w:gridCol w:w="2126"/>
      </w:tblGrid>
      <w:tr w:rsidR="00610976" w:rsidRPr="00800C20" w14:paraId="66C1F73E" w14:textId="77777777" w:rsidTr="2523BE75">
        <w:tc>
          <w:tcPr>
            <w:tcW w:w="12328" w:type="dxa"/>
            <w:shd w:val="clear" w:color="auto" w:fill="B4C6E7" w:themeFill="accent1" w:themeFillTint="66"/>
          </w:tcPr>
          <w:p w14:paraId="2A66A325" w14:textId="3D20DD24" w:rsidR="00610976" w:rsidRPr="00800C20" w:rsidRDefault="00F26E3F" w:rsidP="004F638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TECHNICZNO FUNKCJONALNE </w:t>
            </w:r>
            <w:r w:rsidR="00503D9E" w:rsidRPr="00800C20">
              <w:rPr>
                <w:rFonts w:ascii="Arial" w:hAnsi="Arial" w:cs="Arial"/>
                <w:b/>
                <w:sz w:val="20"/>
                <w:szCs w:val="20"/>
              </w:rPr>
              <w:t xml:space="preserve">SYSTEMU STACJONARNEGO </w:t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43729FF6" w14:textId="77777777" w:rsidR="00CA1B8E" w:rsidRPr="00800C20" w:rsidRDefault="00CA1B8E" w:rsidP="004F638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34E557" w14:textId="3D966F3C" w:rsidR="00F26E3F" w:rsidRPr="00800C20" w:rsidRDefault="00F26E3F" w:rsidP="004F638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NAZWA OFEROWNEGO PRODUKTU: ………</w:t>
            </w:r>
            <w:r w:rsidR="00503D9E" w:rsidRPr="00800C20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…………………………………………………………………..</w:t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>…………………………………</w:t>
            </w:r>
          </w:p>
        </w:tc>
        <w:tc>
          <w:tcPr>
            <w:tcW w:w="2126" w:type="dxa"/>
            <w:shd w:val="clear" w:color="auto" w:fill="B4C6E7" w:themeFill="accent1" w:themeFillTint="66"/>
          </w:tcPr>
          <w:p w14:paraId="0325714C" w14:textId="77777777" w:rsidR="00610976" w:rsidRPr="00800C20" w:rsidRDefault="00F26E3F" w:rsidP="0061097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DEKLARACJA WYKONAWCY</w:t>
            </w:r>
          </w:p>
          <w:p w14:paraId="0F4F0D68" w14:textId="20B4F837" w:rsidR="00F26E3F" w:rsidRPr="00800C20" w:rsidRDefault="00F26E3F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*niewłaściwe skreślić</w:t>
            </w:r>
          </w:p>
        </w:tc>
      </w:tr>
      <w:tr w:rsidR="00F26E3F" w:rsidRPr="00800C20" w14:paraId="784D6DE5" w14:textId="77777777" w:rsidTr="2523BE75">
        <w:tc>
          <w:tcPr>
            <w:tcW w:w="14454" w:type="dxa"/>
            <w:gridSpan w:val="2"/>
            <w:shd w:val="clear" w:color="auto" w:fill="B4C6E7" w:themeFill="accent1" w:themeFillTint="66"/>
          </w:tcPr>
          <w:p w14:paraId="6EB386F6" w14:textId="16E17B10" w:rsidR="00F26E3F" w:rsidRPr="00800C20" w:rsidRDefault="00F26E3F" w:rsidP="0061097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OGÓLNE SYSTEMU</w:t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  <w:tr w:rsidR="00F26E3F" w:rsidRPr="00800C20" w14:paraId="6C48A819" w14:textId="77777777" w:rsidTr="2523BE75">
        <w:tc>
          <w:tcPr>
            <w:tcW w:w="12328" w:type="dxa"/>
          </w:tcPr>
          <w:p w14:paraId="1F252610" w14:textId="47489C0F" w:rsidR="00F26E3F" w:rsidRPr="00800C20" w:rsidRDefault="00F26E3F" w:rsidP="004F638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służące do sterowania, rejestracji,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live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broadcasting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oraz archiwizacji szkoleń symulacyjnych i treningów umiejętności</w:t>
            </w:r>
            <w:r w:rsidR="003C596C"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F320076" w14:textId="6001105C" w:rsidR="00F26E3F" w:rsidRPr="00800C20" w:rsidRDefault="00F26E3F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F26E3F" w:rsidRPr="00800C20" w14:paraId="3F760DD1" w14:textId="77777777" w:rsidTr="2523BE75">
        <w:tc>
          <w:tcPr>
            <w:tcW w:w="12328" w:type="dxa"/>
          </w:tcPr>
          <w:p w14:paraId="5ECA52DB" w14:textId="0F54E5A7" w:rsidR="00F26E3F" w:rsidRPr="00800C20" w:rsidRDefault="00CE5A90" w:rsidP="00CE5A90">
            <w:pPr>
              <w:suppressAutoHyphens/>
              <w:autoSpaceDN w:val="0"/>
              <w:spacing w:line="276" w:lineRule="auto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00C20">
              <w:rPr>
                <w:rFonts w:ascii="Arial" w:hAnsi="Arial" w:cs="Arial"/>
                <w:color w:val="000000" w:themeColor="text1"/>
                <w:sz w:val="20"/>
                <w:szCs w:val="24"/>
              </w:rPr>
              <w:t>Bezterminowa, niewyłączna, nieograniczona czasowo oraz sprzętowo licencja na użytkowanie i administrowanie systemem dla 7 stanowisk</w:t>
            </w:r>
            <w:r w:rsidR="00E00071" w:rsidRPr="00800C20">
              <w:rPr>
                <w:rFonts w:ascii="Arial" w:hAnsi="Arial" w:cs="Arial"/>
                <w:color w:val="000000" w:themeColor="text1"/>
                <w:sz w:val="20"/>
                <w:szCs w:val="24"/>
              </w:rPr>
              <w:t>.</w:t>
            </w:r>
          </w:p>
        </w:tc>
        <w:tc>
          <w:tcPr>
            <w:tcW w:w="2126" w:type="dxa"/>
          </w:tcPr>
          <w:p w14:paraId="12D99000" w14:textId="5DBA1862" w:rsidR="00F26E3F" w:rsidRPr="00800C20" w:rsidRDefault="00CA1B8E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D368F8" w:rsidRPr="00800C20" w14:paraId="552B73E7" w14:textId="77777777" w:rsidTr="2523BE75">
        <w:tc>
          <w:tcPr>
            <w:tcW w:w="12328" w:type="dxa"/>
          </w:tcPr>
          <w:p w14:paraId="7D1FAFD4" w14:textId="77777777" w:rsidR="00D368F8" w:rsidRPr="00800C20" w:rsidRDefault="00D368F8" w:rsidP="004F638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 xml:space="preserve">Wszystkie pomieszczenia objęte instalacją systemu muszą posiadać możliwość równoczesnej pracy. </w:t>
            </w:r>
          </w:p>
          <w:p w14:paraId="0227E5B3" w14:textId="6F2BC489" w:rsidR="00D368F8" w:rsidRPr="00800C20" w:rsidRDefault="00D368F8" w:rsidP="004F638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Szkolenie symulacyjne lub egzamin musi być nagrywany, oglądany na żywo oraz odtwarzany na potrzeby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FA3ACDD" w14:textId="47464B1B" w:rsidR="00D368F8" w:rsidRPr="00800C20" w:rsidRDefault="00CA1B8E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610976" w:rsidRPr="00800C20" w14:paraId="794EC914" w14:textId="77777777" w:rsidTr="2523BE75">
        <w:tc>
          <w:tcPr>
            <w:tcW w:w="12328" w:type="dxa"/>
          </w:tcPr>
          <w:p w14:paraId="3A36E2A9" w14:textId="0564FEF5" w:rsidR="00610976" w:rsidRPr="00800C20" w:rsidRDefault="00610976" w:rsidP="004F638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tworzenia indywidualnych kont dla użytkowników z przypisaniem odpowiednich uprawnień tj. administrator, technik, instruktor, student. Tworzenie użytkowników oraz przypisywanie ról bezpieczeństwa musi być wykonywane przez administratorów ze strony Zamawiającego.</w:t>
            </w:r>
          </w:p>
        </w:tc>
        <w:tc>
          <w:tcPr>
            <w:tcW w:w="2126" w:type="dxa"/>
          </w:tcPr>
          <w:p w14:paraId="66A23EC4" w14:textId="6EBC2D09" w:rsidR="00610976" w:rsidRPr="00800C20" w:rsidRDefault="00CA1B8E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610976" w:rsidRPr="00800C20" w14:paraId="6DFA89FC" w14:textId="77777777" w:rsidTr="2523BE75">
        <w:tc>
          <w:tcPr>
            <w:tcW w:w="12328" w:type="dxa"/>
          </w:tcPr>
          <w:p w14:paraId="5E850956" w14:textId="008EA592" w:rsidR="00610976" w:rsidRPr="00800C20" w:rsidRDefault="00610976" w:rsidP="004F638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Dane z systemu przesyłane w sposób szyfrowany zgodnie z aktualnym stanem techniki</w:t>
            </w:r>
            <w:r w:rsidR="00FE318D" w:rsidRPr="00800C20">
              <w:rPr>
                <w:rFonts w:ascii="Arial" w:hAnsi="Arial" w:cs="Arial"/>
                <w:sz w:val="20"/>
                <w:szCs w:val="20"/>
              </w:rPr>
              <w:t xml:space="preserve"> i standardami bezpieczeństwa.</w:t>
            </w:r>
          </w:p>
        </w:tc>
        <w:tc>
          <w:tcPr>
            <w:tcW w:w="2126" w:type="dxa"/>
          </w:tcPr>
          <w:p w14:paraId="30C418DC" w14:textId="4418B77E" w:rsidR="00610976" w:rsidRPr="00800C20" w:rsidRDefault="00CA1B8E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610976" w:rsidRPr="00800C20" w14:paraId="715314E3" w14:textId="77777777" w:rsidTr="2523BE75">
        <w:tc>
          <w:tcPr>
            <w:tcW w:w="12328" w:type="dxa"/>
          </w:tcPr>
          <w:p w14:paraId="3F8C6F20" w14:textId="77777777" w:rsidR="00610976" w:rsidRPr="00800C20" w:rsidRDefault="00610976" w:rsidP="004F638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pracy w trybie offline (bez połączenia z Internetem)</w:t>
            </w:r>
          </w:p>
        </w:tc>
        <w:tc>
          <w:tcPr>
            <w:tcW w:w="2126" w:type="dxa"/>
          </w:tcPr>
          <w:p w14:paraId="098FEBBB" w14:textId="0344351E" w:rsidR="00610976" w:rsidRPr="00800C20" w:rsidRDefault="00CA1B8E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610976" w:rsidRPr="00800C20" w14:paraId="6769E3FD" w14:textId="77777777" w:rsidTr="2523BE75">
        <w:tc>
          <w:tcPr>
            <w:tcW w:w="12328" w:type="dxa"/>
          </w:tcPr>
          <w:p w14:paraId="1B552BE6" w14:textId="292C683D" w:rsidR="00610976" w:rsidRPr="00800C20" w:rsidRDefault="00610976" w:rsidP="004F638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Nagrania wideo muszą być przechowywane na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>serwerze</w:t>
            </w:r>
            <w:r w:rsidR="009E338B" w:rsidRPr="00800C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74E2" w:rsidRPr="00800C20">
              <w:rPr>
                <w:rFonts w:ascii="Arial" w:hAnsi="Arial" w:cs="Arial"/>
                <w:sz w:val="20"/>
                <w:szCs w:val="20"/>
              </w:rPr>
              <w:t>Zamawiającego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(on-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premise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, nie w chmurze)</w:t>
            </w:r>
            <w:r w:rsidR="009E338B" w:rsidRPr="00800C2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2D81CB88" w14:textId="6AB6794B" w:rsidR="00610976" w:rsidRPr="00800C20" w:rsidRDefault="00CA1B8E" w:rsidP="006109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9244A9D" w14:textId="77777777" w:rsidTr="2523BE75">
        <w:tc>
          <w:tcPr>
            <w:tcW w:w="12328" w:type="dxa"/>
          </w:tcPr>
          <w:p w14:paraId="645C5AF7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automatycznego usuwania nagrań i metadanych przez użytkownika systemu.</w:t>
            </w:r>
          </w:p>
        </w:tc>
        <w:tc>
          <w:tcPr>
            <w:tcW w:w="2126" w:type="dxa"/>
          </w:tcPr>
          <w:p w14:paraId="461AB1D0" w14:textId="5051781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C27BA86" w14:textId="77777777" w:rsidTr="2523BE75">
        <w:tc>
          <w:tcPr>
            <w:tcW w:w="12328" w:type="dxa"/>
          </w:tcPr>
          <w:p w14:paraId="504F188A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użytkowania oprogramowania bez ograniczeń jednocześnie we wszystkich salach symulacyjnych, salach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debriefingowych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i pokojach kontrolnych (nieograniczona liczba jednocześnie prowadzonych szkoleń 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debriefingów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126" w:type="dxa"/>
          </w:tcPr>
          <w:p w14:paraId="056D461F" w14:textId="6079E50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667B43D" w14:textId="77777777" w:rsidTr="2523BE75">
        <w:tc>
          <w:tcPr>
            <w:tcW w:w="12328" w:type="dxa"/>
          </w:tcPr>
          <w:p w14:paraId="2B2B876A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Zainstalowane kamery oraz wszystkie inne źródła wideo muszą być elastycznie przypisywane w interfejsie użytkownika z poziomu wszystkich pokoi kontrolnych do odpowiednich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symulacyjnych. </w:t>
            </w:r>
          </w:p>
        </w:tc>
        <w:tc>
          <w:tcPr>
            <w:tcW w:w="2126" w:type="dxa"/>
          </w:tcPr>
          <w:p w14:paraId="3FF6B417" w14:textId="3F54E882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B29A786" w14:textId="77777777" w:rsidTr="2523BE75">
        <w:tc>
          <w:tcPr>
            <w:tcW w:w="12328" w:type="dxa"/>
          </w:tcPr>
          <w:p w14:paraId="037A78DB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uruchamiania i sterowania symulacji z każdego pokoju kontrolnego we wszystkich salach symulacyjnych. Zakres sterowania obejmuje rozpoczęcie i zatrzymanie nagrania, tworzenie adnotacji oraz przesyłanie na żywo dźwięku i mediów do i z odpowiedniej sali symulacyjnej.</w:t>
            </w:r>
          </w:p>
        </w:tc>
        <w:tc>
          <w:tcPr>
            <w:tcW w:w="2126" w:type="dxa"/>
          </w:tcPr>
          <w:p w14:paraId="0C7B243B" w14:textId="3768935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3794557" w14:textId="77777777" w:rsidTr="2523BE75">
        <w:tc>
          <w:tcPr>
            <w:tcW w:w="12328" w:type="dxa"/>
          </w:tcPr>
          <w:p w14:paraId="380CB372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Nieograniczona liczba możliwych źródeł wideo i audio.</w:t>
            </w:r>
          </w:p>
        </w:tc>
        <w:tc>
          <w:tcPr>
            <w:tcW w:w="2126" w:type="dxa"/>
          </w:tcPr>
          <w:p w14:paraId="5A4CE851" w14:textId="41E8B7A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0010649" w14:textId="77777777" w:rsidTr="2523BE75">
        <w:tc>
          <w:tcPr>
            <w:tcW w:w="12328" w:type="dxa"/>
          </w:tcPr>
          <w:p w14:paraId="6E65F33E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wyświetlania „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live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stream</w:t>
            </w:r>
            <w:proofErr w:type="spellEnd"/>
            <w:r w:rsidRPr="00800C20">
              <w:rPr>
                <w:rFonts w:ascii="Arial" w:hAnsi="Arial" w:cs="Arial"/>
                <w:iCs/>
                <w:sz w:val="20"/>
                <w:szCs w:val="20"/>
              </w:rPr>
              <w:t>”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do 9 strumieni wideo jednocześnie, każdy w rozdzielczości Full HD (1920×1080p) w widoku nagrywania.</w:t>
            </w:r>
          </w:p>
        </w:tc>
        <w:tc>
          <w:tcPr>
            <w:tcW w:w="2126" w:type="dxa"/>
          </w:tcPr>
          <w:p w14:paraId="58318D27" w14:textId="17DAA67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8F37A50" w14:textId="77777777" w:rsidTr="2523BE75">
        <w:tc>
          <w:tcPr>
            <w:tcW w:w="12328" w:type="dxa"/>
          </w:tcPr>
          <w:p w14:paraId="425ACE53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integracji kamer IP, a także zewnętrznych źródeł wideo (np. za pośrednictwem HDMI-In, urządzeń typu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video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grabber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126" w:type="dxa"/>
          </w:tcPr>
          <w:p w14:paraId="30AA1BA6" w14:textId="3A2FDA9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E8CC93F" w14:textId="77777777" w:rsidTr="2523BE75">
        <w:tc>
          <w:tcPr>
            <w:tcW w:w="12328" w:type="dxa"/>
          </w:tcPr>
          <w:p w14:paraId="7FA7FBB7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łączenia źródła wideo w kilka indywidualnie konfigurowalnych i logicznie powiązanych widoków (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layouts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), co najmniej: pojedyncza ramka, podział na cztery obrazy (quad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split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), obraz w obrazie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picture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picture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126" w:type="dxa"/>
          </w:tcPr>
          <w:p w14:paraId="6A70A592" w14:textId="4A0A5D5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887EE4B" w14:textId="77777777" w:rsidTr="2523BE75">
        <w:tc>
          <w:tcPr>
            <w:tcW w:w="12328" w:type="dxa"/>
          </w:tcPr>
          <w:p w14:paraId="7A1175B6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sterowania kamer (m.in. ruch, zbliżenie, ustawienie ostrości) bezpośrednio w oprogramowaniu, bez konieczności stosowania dodatkowego sprzętu (np. joysticka). Sterowanie powinno odbywać się poprzez dotknięcie palcem na ekranie bezpośrednio w obraz, a nie za pomocą osobnego kontrolera w oprogramowaniu.</w:t>
            </w:r>
          </w:p>
        </w:tc>
        <w:tc>
          <w:tcPr>
            <w:tcW w:w="2126" w:type="dxa"/>
          </w:tcPr>
          <w:p w14:paraId="0ADDC2D4" w14:textId="0AAAD14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3759C72" w14:textId="77777777" w:rsidTr="2523BE75">
        <w:tc>
          <w:tcPr>
            <w:tcW w:w="12328" w:type="dxa"/>
          </w:tcPr>
          <w:p w14:paraId="11CDA4B1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Po włączeniu nagrywania wszystkie aktywne strumienie audio i wideo w bieżącym widoku muszą być rejestrowane w rozdzielczości co najmniej 1080p przy minimum 25 klatkach na sekundę.</w:t>
            </w:r>
          </w:p>
        </w:tc>
        <w:tc>
          <w:tcPr>
            <w:tcW w:w="2126" w:type="dxa"/>
          </w:tcPr>
          <w:p w14:paraId="1933CE14" w14:textId="562B7D5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B80FF3A" w14:textId="77777777" w:rsidTr="2523BE75">
        <w:tc>
          <w:tcPr>
            <w:tcW w:w="12328" w:type="dxa"/>
          </w:tcPr>
          <w:p w14:paraId="319126C1" w14:textId="5C36796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2523BE75">
              <w:rPr>
                <w:rFonts w:ascii="Arial" w:hAnsi="Arial" w:cs="Arial"/>
                <w:sz w:val="20"/>
                <w:szCs w:val="20"/>
              </w:rPr>
              <w:t xml:space="preserve">Możliwość regulowania czułości/głośności mikrofonów w oprogramowaniu, tj. bez dodatkowego sprzętu w każdym pokoju kontrolnym. </w:t>
            </w:r>
          </w:p>
        </w:tc>
        <w:tc>
          <w:tcPr>
            <w:tcW w:w="2126" w:type="dxa"/>
          </w:tcPr>
          <w:p w14:paraId="288899CC" w14:textId="754648B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8DDE3B0" w14:textId="77777777" w:rsidTr="2523BE75">
        <w:tc>
          <w:tcPr>
            <w:tcW w:w="12328" w:type="dxa"/>
          </w:tcPr>
          <w:p w14:paraId="3ECC1EED" w14:textId="777777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Synchronizacja ścieżki audio i wideo. Opóźnienie transmisji ścieżek audio i wideo z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symulacyjnych do pokoi kontrolnych 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debriefingowych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nie może przekroczyć 0,3 sekundy.</w:t>
            </w:r>
          </w:p>
        </w:tc>
        <w:tc>
          <w:tcPr>
            <w:tcW w:w="2126" w:type="dxa"/>
          </w:tcPr>
          <w:p w14:paraId="37CB2F2F" w14:textId="2461337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F934C6D" w14:textId="77777777" w:rsidTr="2523BE75">
        <w:tc>
          <w:tcPr>
            <w:tcW w:w="12328" w:type="dxa"/>
          </w:tcPr>
          <w:p w14:paraId="43748099" w14:textId="3CD5E0DA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wprowadzania plików audio do sali symulacyjnej poprzez głośniki sufitowe (np. komunikaty, efekty tła) bez dodatkowego sprzętu w pokoju kontrolnym. </w:t>
            </w:r>
          </w:p>
        </w:tc>
        <w:tc>
          <w:tcPr>
            <w:tcW w:w="2126" w:type="dxa"/>
          </w:tcPr>
          <w:p w14:paraId="6776471F" w14:textId="3FFFDD5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79DB465" w14:textId="77777777" w:rsidTr="2523BE75">
        <w:tc>
          <w:tcPr>
            <w:tcW w:w="12328" w:type="dxa"/>
          </w:tcPr>
          <w:p w14:paraId="10E7B51C" w14:textId="115AF50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>Możliwość odtwarzania plików audio w pętli lub jednorazowo. Głośność odtwarzanych plików audio może być regulowana w oprogramowaniu w trakcie scenariusza.</w:t>
            </w:r>
          </w:p>
        </w:tc>
        <w:tc>
          <w:tcPr>
            <w:tcW w:w="2126" w:type="dxa"/>
          </w:tcPr>
          <w:p w14:paraId="241BBFE7" w14:textId="138A67C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C6FA993" w14:textId="77777777" w:rsidTr="2523BE75">
        <w:tc>
          <w:tcPr>
            <w:tcW w:w="12328" w:type="dxa"/>
          </w:tcPr>
          <w:p w14:paraId="581E585D" w14:textId="19EDC88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Dedykowana funkcja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 Znaczniki czasowe („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annotations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”) mogą być wybierane bezpośrednio. Odtwarzanie nagrania rozpoczyna się co najmniej 5 sekund przed czasem wybranego znacznika czasowego.</w:t>
            </w:r>
          </w:p>
        </w:tc>
        <w:tc>
          <w:tcPr>
            <w:tcW w:w="2126" w:type="dxa"/>
          </w:tcPr>
          <w:p w14:paraId="1F30C12D" w14:textId="3FBBCAB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144B61D" w14:textId="77777777" w:rsidTr="2523BE75">
        <w:tc>
          <w:tcPr>
            <w:tcW w:w="12328" w:type="dxa"/>
          </w:tcPr>
          <w:p w14:paraId="52C93827" w14:textId="35D3C48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odtworzenia nagrania na potrzeby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z poziomu oprogramowania nie później niż 30 sekund po zakończeniu nagrywania. </w:t>
            </w:r>
          </w:p>
        </w:tc>
        <w:tc>
          <w:tcPr>
            <w:tcW w:w="2126" w:type="dxa"/>
          </w:tcPr>
          <w:p w14:paraId="0C7C2283" w14:textId="225C48F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25261FF" w14:textId="77777777" w:rsidTr="2523BE75">
        <w:tc>
          <w:tcPr>
            <w:tcW w:w="12328" w:type="dxa"/>
          </w:tcPr>
          <w:p w14:paraId="140B24B2" w14:textId="73089E1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uruchamiania i zatrzymywania nagrania w oprogramowaniu (bez dodatkowego sprzętu)</w:t>
            </w:r>
          </w:p>
        </w:tc>
        <w:tc>
          <w:tcPr>
            <w:tcW w:w="2126" w:type="dxa"/>
          </w:tcPr>
          <w:p w14:paraId="0A8B6FF3" w14:textId="4966E81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B397F6C" w14:textId="77777777" w:rsidTr="2523BE75">
        <w:tc>
          <w:tcPr>
            <w:tcW w:w="12328" w:type="dxa"/>
          </w:tcPr>
          <w:p w14:paraId="4D862743" w14:textId="176A3ABA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jednoczesnego wprowadzania adnotacji do tego samego scenariusza przez wielu użytkowników.</w:t>
            </w:r>
          </w:p>
        </w:tc>
        <w:tc>
          <w:tcPr>
            <w:tcW w:w="2126" w:type="dxa"/>
          </w:tcPr>
          <w:p w14:paraId="2E9D14F3" w14:textId="0BE2B072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AC9FCAB" w14:textId="77777777" w:rsidTr="2523BE75">
        <w:tc>
          <w:tcPr>
            <w:tcW w:w="12328" w:type="dxa"/>
          </w:tcPr>
          <w:p w14:paraId="47DA4792" w14:textId="7D13D06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filtrowania adnotacji wg. użytkownika. Zakładki i adnotacje powinny być wyświetlane jako lista chronologiczna lub na osi czasu.</w:t>
            </w:r>
          </w:p>
        </w:tc>
        <w:tc>
          <w:tcPr>
            <w:tcW w:w="2126" w:type="dxa"/>
          </w:tcPr>
          <w:p w14:paraId="1BF8971D" w14:textId="1297C31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D38A142" w14:textId="77777777" w:rsidTr="2523BE75">
        <w:tc>
          <w:tcPr>
            <w:tcW w:w="12328" w:type="dxa"/>
          </w:tcPr>
          <w:p w14:paraId="21EEEA63" w14:textId="3447EE0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wypełniania list kontrolnych w oprogramowaniu w pokoju kontrolnym.</w:t>
            </w:r>
          </w:p>
        </w:tc>
        <w:tc>
          <w:tcPr>
            <w:tcW w:w="2126" w:type="dxa"/>
          </w:tcPr>
          <w:p w14:paraId="65A2AFA1" w14:textId="6323C2E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038F440" w14:textId="77777777" w:rsidTr="2523BE75">
        <w:tc>
          <w:tcPr>
            <w:tcW w:w="12328" w:type="dxa"/>
          </w:tcPr>
          <w:p w14:paraId="708F3EC9" w14:textId="7A7A376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rozpoczęcia nagrywania kolejnego scenariusza równolegle z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debriefingiem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poprzedniego scenariusza, nie zakłócając przy tym działań systemu.</w:t>
            </w:r>
          </w:p>
        </w:tc>
        <w:tc>
          <w:tcPr>
            <w:tcW w:w="2126" w:type="dxa"/>
          </w:tcPr>
          <w:p w14:paraId="42688EBE" w14:textId="7B9155F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CAD0EBD" w14:textId="77777777" w:rsidTr="2523BE75">
        <w:tc>
          <w:tcPr>
            <w:tcW w:w="12328" w:type="dxa"/>
          </w:tcPr>
          <w:p w14:paraId="666AECB2" w14:textId="21C537A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Oprogramowanie musi posiad</w:t>
            </w:r>
            <w:r w:rsidR="0077629C" w:rsidRPr="00800C20">
              <w:rPr>
                <w:rFonts w:ascii="Arial" w:hAnsi="Arial" w:cs="Arial"/>
                <w:sz w:val="20"/>
                <w:szCs w:val="20"/>
              </w:rPr>
              <w:t>a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ć wbudowaną bazę mediów. </w:t>
            </w:r>
          </w:p>
          <w:p w14:paraId="63FF244C" w14:textId="4D39601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Media mogą być odtwarzane z pokoju kontrolnego na specjalnie zainstalowanym ekranie w sali symulacyjnej, a także na tablecie podczas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po ich wybraniu. Jeżeli medium będzie wyświetlane podczas scenariusza, powinien być tworzony dla niego znacznik tzw.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Bookmark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ze znacznikiem czasu – tak, aby czas wyświetlenia tego medium był później widoczny podczas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i aby medium mogło zostać ponownie wywołane w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przez kliknięcie w odpowiedni znacznik.</w:t>
            </w:r>
          </w:p>
        </w:tc>
        <w:tc>
          <w:tcPr>
            <w:tcW w:w="2126" w:type="dxa"/>
          </w:tcPr>
          <w:p w14:paraId="4E206AC6" w14:textId="119C80B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9B86D4E" w14:textId="77777777" w:rsidTr="2523BE75">
        <w:tc>
          <w:tcPr>
            <w:tcW w:w="12328" w:type="dxa"/>
          </w:tcPr>
          <w:p w14:paraId="261B3636" w14:textId="6EC0508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Media i pliki muszą być odtwarzalne w formatach tj.: jpg,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mp4, pliki PDF,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pptx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CFB8F61" w14:textId="3C0289C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93212BD" w14:textId="77777777" w:rsidTr="2523BE75">
        <w:tc>
          <w:tcPr>
            <w:tcW w:w="12328" w:type="dxa"/>
          </w:tcPr>
          <w:p w14:paraId="134626ED" w14:textId="7D546F0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dostępu do obszaru administracyjnego oprogramowania w tym m.in. do archiwum nagrań z dowolnego komputera w tej samej sieci za pomocą przeglądarki.</w:t>
            </w:r>
          </w:p>
        </w:tc>
        <w:tc>
          <w:tcPr>
            <w:tcW w:w="2126" w:type="dxa"/>
          </w:tcPr>
          <w:p w14:paraId="0550008F" w14:textId="486C71F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0AEA2FD" w14:textId="77777777" w:rsidTr="2523BE75">
        <w:tc>
          <w:tcPr>
            <w:tcW w:w="12328" w:type="dxa"/>
          </w:tcPr>
          <w:p w14:paraId="4105BD9E" w14:textId="56A382A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przeszukiwania i filtrowania bazy archiwum za pomocą różnych metadanych co najmniej: aktor/symulator, uczestnicy, data, godzina, scenariusz. </w:t>
            </w:r>
          </w:p>
        </w:tc>
        <w:tc>
          <w:tcPr>
            <w:tcW w:w="2126" w:type="dxa"/>
          </w:tcPr>
          <w:p w14:paraId="144831E4" w14:textId="035C959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A9EBD9E" w14:textId="77777777" w:rsidTr="2523BE75">
        <w:tc>
          <w:tcPr>
            <w:tcW w:w="12328" w:type="dxa"/>
          </w:tcPr>
          <w:p w14:paraId="36AF8F5D" w14:textId="55AAEC9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Edycja metadanych oraz usuwanie nagrań wyłącznie przez upoważnionych do tego użytkowników ze strony Zamawiającego </w:t>
            </w:r>
          </w:p>
        </w:tc>
        <w:tc>
          <w:tcPr>
            <w:tcW w:w="2126" w:type="dxa"/>
          </w:tcPr>
          <w:p w14:paraId="081BB942" w14:textId="11E4075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197D1B8" w14:textId="77777777" w:rsidTr="2523BE75">
        <w:tc>
          <w:tcPr>
            <w:tcW w:w="12328" w:type="dxa"/>
          </w:tcPr>
          <w:p w14:paraId="26DD296C" w14:textId="391F9C3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przypisywania do każdego nagrania uczestników, instruktorów, aktorów w trakcie nagrania oraz po jego zakończeniu.</w:t>
            </w:r>
          </w:p>
        </w:tc>
        <w:tc>
          <w:tcPr>
            <w:tcW w:w="2126" w:type="dxa"/>
          </w:tcPr>
          <w:p w14:paraId="0D8AD19B" w14:textId="73FB737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1AAA0FE" w14:textId="77777777" w:rsidTr="2523BE75">
        <w:trPr>
          <w:trHeight w:val="354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5C44ACEB" w14:textId="7CF213F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AUDIO</w:t>
            </w:r>
          </w:p>
        </w:tc>
      </w:tr>
      <w:tr w:rsidR="003C596C" w:rsidRPr="00800C20" w14:paraId="7F08E32E" w14:textId="77777777" w:rsidTr="2523BE75">
        <w:trPr>
          <w:trHeight w:val="132"/>
        </w:trPr>
        <w:tc>
          <w:tcPr>
            <w:tcW w:w="12328" w:type="dxa"/>
          </w:tcPr>
          <w:p w14:paraId="19EF0026" w14:textId="050360B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Rejestrowanie wszystkich źródeł, tj. audio, wideo, pliki audio oddzielnie.</w:t>
            </w:r>
          </w:p>
        </w:tc>
        <w:tc>
          <w:tcPr>
            <w:tcW w:w="2126" w:type="dxa"/>
          </w:tcPr>
          <w:p w14:paraId="00E57D69" w14:textId="1A60AF6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C686741" w14:textId="77777777" w:rsidTr="2523BE75">
        <w:tc>
          <w:tcPr>
            <w:tcW w:w="12328" w:type="dxa"/>
          </w:tcPr>
          <w:p w14:paraId="13006B34" w14:textId="7D427AD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Poziom nagrywania (czułość) regulowana w oprogramowaniu dla każdego mikrofonu osobno. Możliwość regulacji przed rozpoczęciem oraz w trakcie nagrywania. </w:t>
            </w:r>
          </w:p>
        </w:tc>
        <w:tc>
          <w:tcPr>
            <w:tcW w:w="2126" w:type="dxa"/>
          </w:tcPr>
          <w:p w14:paraId="121D62EA" w14:textId="0A36617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01C9BBF" w14:textId="77777777" w:rsidTr="2523BE75">
        <w:tc>
          <w:tcPr>
            <w:tcW w:w="12328" w:type="dxa"/>
          </w:tcPr>
          <w:p w14:paraId="1C4DDD97" w14:textId="1ABF4B22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Dla każdego źródła audio w oprogramowaniu można osobno określić w trakcie nagrywania, czy ma ono być: (1) nagrywane, (2) odsłuchiwane w pokoju kontrolnym oraz (3) słyszalne w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>live broadcast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 pokoju oznaczanym jako sala obserwacyjna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Audience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Room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). Może to być na przykład pokój wielofunkcyjny, wykorzystywany także do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debireifngu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23AAD70" w14:textId="63467BB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3F73E51" w14:textId="77777777" w:rsidTr="2523BE75">
        <w:tc>
          <w:tcPr>
            <w:tcW w:w="12328" w:type="dxa"/>
          </w:tcPr>
          <w:p w14:paraId="748FC42D" w14:textId="0489168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 xml:space="preserve">Przy zastosowaniu mikrofonu stołowego z funkcją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Push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-to-talk, w pokoju kontrolnym musi być możliwe użycie kilku przycisków do mówienia: (1) „Voice-to-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Room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” do sali symulacyjnej, (2) do osobnego głośnika „Voice of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Patient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” oraz (3) do bezprzewodowego systemu dousznego. Głośność tych ścieżek audio musi być regulowana w oprogramowaniu. Ścieżki audio „Voice-to-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Room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” i „Voice-of-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Patient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” powinny być integrowane i rejestrowane bezpośrednio z mikrofonu przez oprogramowanie do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>live broadcast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i nagrywania (nie poprzez rejestrację z mikrofonu salowego w sali symulacyjnej).</w:t>
            </w:r>
          </w:p>
        </w:tc>
        <w:tc>
          <w:tcPr>
            <w:tcW w:w="2126" w:type="dxa"/>
          </w:tcPr>
          <w:p w14:paraId="4A65F1BA" w14:textId="2204A84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95CCDD3" w14:textId="77777777" w:rsidTr="2523BE75">
        <w:tc>
          <w:tcPr>
            <w:tcW w:w="12328" w:type="dxa"/>
          </w:tcPr>
          <w:p w14:paraId="7F1E89C8" w14:textId="7D261D19" w:rsidR="003C596C" w:rsidRPr="00800C20" w:rsidRDefault="00AA2AA7" w:rsidP="00284F43">
            <w:pPr>
              <w:pStyle w:val="Normalny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System musi umożliwiać wczytywanie do biblioteki scenariuszy plików dźwiękowych w formacie MP3 (np. dźwięków tła dopasowanych do danego scenariusza symulacyjnego). Dźwięki te muszą być przypisywane do konkretnych scenariuszy i odtwarzane podczas symulacji przez głośniki w sali symulacyjnej.</w:t>
            </w:r>
            <w:r w:rsidR="00284F43" w:rsidRPr="00800C20">
              <w:rPr>
                <w:rFonts w:ascii="Arial" w:hAnsi="Arial" w:cs="Arial"/>
                <w:sz w:val="20"/>
                <w:szCs w:val="20"/>
              </w:rPr>
              <w:br/>
            </w:r>
            <w:r w:rsidRPr="00800C20">
              <w:rPr>
                <w:rFonts w:ascii="Arial" w:hAnsi="Arial" w:cs="Arial"/>
                <w:sz w:val="20"/>
                <w:szCs w:val="20"/>
              </w:rPr>
              <w:t>System musi umożliwiać automatyczne odtwarzanie dźwięków w pętli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loop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 jako ciągłego tła akustycznego. Ponadto oprogramowanie musi pozwalać na określenie, czy oraz z jakim poziomem głośności dźwięki tła mają być: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>a) słyszalne w sali symulacyjnej,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>b) rejestrowane w nagraniach,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>c) transmitowane w ramach live broadcast.</w:t>
            </w:r>
          </w:p>
        </w:tc>
        <w:tc>
          <w:tcPr>
            <w:tcW w:w="2126" w:type="dxa"/>
          </w:tcPr>
          <w:p w14:paraId="5198AE1F" w14:textId="27B9216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F467806" w14:textId="04437CA9" w:rsidTr="2523BE75">
        <w:trPr>
          <w:trHeight w:val="433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487D7035" w14:textId="7EDF5D7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WIDEO</w:t>
            </w:r>
          </w:p>
        </w:tc>
      </w:tr>
      <w:tr w:rsidR="003C596C" w:rsidRPr="00800C20" w14:paraId="40478AC1" w14:textId="77777777" w:rsidTr="2523BE75">
        <w:tc>
          <w:tcPr>
            <w:tcW w:w="12328" w:type="dxa"/>
          </w:tcPr>
          <w:p w14:paraId="1D773EB2" w14:textId="6134598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W oprogramowaniu w pokoju kontrolnym możliwość zdefiniowania dowolnej liczby widoków, w których można przypisać do 9 strumieni z kamer lub strumieni z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enkoderów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HDMI.</w:t>
            </w:r>
          </w:p>
        </w:tc>
        <w:tc>
          <w:tcPr>
            <w:tcW w:w="2126" w:type="dxa"/>
          </w:tcPr>
          <w:p w14:paraId="02ACF534" w14:textId="55329E1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E503F8E" w14:textId="77777777" w:rsidTr="2523BE75">
        <w:tc>
          <w:tcPr>
            <w:tcW w:w="12328" w:type="dxa"/>
          </w:tcPr>
          <w:p w14:paraId="13A2F72B" w14:textId="044865AA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2523BE75">
              <w:rPr>
                <w:rFonts w:ascii="Arial" w:hAnsi="Arial" w:cs="Arial"/>
                <w:sz w:val="20"/>
                <w:szCs w:val="20"/>
              </w:rPr>
              <w:t>Oprogramowanie w pokoju kontrolnym musi być zoptymalizowane do pracy na dwóch monitorach</w:t>
            </w:r>
            <w:r w:rsidR="50F44805" w:rsidRPr="2523BE75">
              <w:rPr>
                <w:rFonts w:ascii="Arial" w:hAnsi="Arial" w:cs="Arial"/>
                <w:sz w:val="20"/>
                <w:szCs w:val="20"/>
              </w:rPr>
              <w:t>,</w:t>
            </w:r>
            <w:r w:rsidRPr="2523BE75">
              <w:rPr>
                <w:rFonts w:ascii="Arial" w:hAnsi="Arial" w:cs="Arial"/>
                <w:sz w:val="20"/>
                <w:szCs w:val="20"/>
              </w:rPr>
              <w:t xml:space="preserve"> przy czym jeden monitor do wyświetlania strumieni wideo, a drugi do funkcji sterowania i adnotacji. </w:t>
            </w:r>
          </w:p>
        </w:tc>
        <w:tc>
          <w:tcPr>
            <w:tcW w:w="2126" w:type="dxa"/>
          </w:tcPr>
          <w:p w14:paraId="6DF0EA0F" w14:textId="304465D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39BA03A" w14:textId="77777777" w:rsidTr="2523BE75">
        <w:tc>
          <w:tcPr>
            <w:tcW w:w="12328" w:type="dxa"/>
          </w:tcPr>
          <w:p w14:paraId="77A2F908" w14:textId="5618199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płynnego połączenia pomiędzy salami i/lub widokami strumieni w dowolnym momencie. </w:t>
            </w:r>
          </w:p>
        </w:tc>
        <w:tc>
          <w:tcPr>
            <w:tcW w:w="2126" w:type="dxa"/>
          </w:tcPr>
          <w:p w14:paraId="4238AEED" w14:textId="4B04555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F7E008B" w14:textId="77777777" w:rsidTr="2523BE75">
        <w:tc>
          <w:tcPr>
            <w:tcW w:w="12328" w:type="dxa"/>
          </w:tcPr>
          <w:p w14:paraId="545E9AA6" w14:textId="46BC756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Wejścia i wyjścia audio (mikrofony i głośniki) muszą się automatycznie przełączać przy zmianie Sali, tak aby słyszalny był dźwięk odpowiadający aktualnemu obrazowi. </w:t>
            </w:r>
          </w:p>
        </w:tc>
        <w:tc>
          <w:tcPr>
            <w:tcW w:w="2126" w:type="dxa"/>
          </w:tcPr>
          <w:p w14:paraId="4C5FBA61" w14:textId="004B52E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3329429" w14:textId="77777777" w:rsidTr="2523BE75">
        <w:tc>
          <w:tcPr>
            <w:tcW w:w="12328" w:type="dxa"/>
          </w:tcPr>
          <w:p w14:paraId="6FE79E26" w14:textId="105F907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skonfigurowania do każdej kamery w oprogramowaniu co najmniej 4 zapisane pozycje, które będą przywoływane jednym przyciskiem. </w:t>
            </w:r>
          </w:p>
        </w:tc>
        <w:tc>
          <w:tcPr>
            <w:tcW w:w="2126" w:type="dxa"/>
          </w:tcPr>
          <w:p w14:paraId="23AB06DA" w14:textId="64B7853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FA96F0D" w14:textId="6F7F4688" w:rsidTr="2523BE75">
        <w:trPr>
          <w:trHeight w:val="430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7E355922" w14:textId="5983095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SYSTEMU W ZAKRESIE SALI OBSERWACYJNEJ </w:t>
            </w:r>
          </w:p>
        </w:tc>
      </w:tr>
      <w:tr w:rsidR="003C596C" w:rsidRPr="00800C20" w14:paraId="3659FD53" w14:textId="77777777" w:rsidTr="2523BE75">
        <w:tc>
          <w:tcPr>
            <w:tcW w:w="12328" w:type="dxa"/>
          </w:tcPr>
          <w:p w14:paraId="02162FC0" w14:textId="77D6592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sterowania w oprogramowaniu w pokoju kontrolnym czy i w których pomieszczeniach ma być prowadzona transmisja na żywo.</w:t>
            </w:r>
          </w:p>
        </w:tc>
        <w:tc>
          <w:tcPr>
            <w:tcW w:w="2126" w:type="dxa"/>
          </w:tcPr>
          <w:p w14:paraId="28328D0D" w14:textId="5684AA9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39E5D8A" w14:textId="77777777" w:rsidTr="2523BE75">
        <w:tc>
          <w:tcPr>
            <w:tcW w:w="12328" w:type="dxa"/>
          </w:tcPr>
          <w:p w14:paraId="35581C37" w14:textId="0B764D4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uruchamiania i zatrzymywania transmisji na żywo w dowolnym momencie przed, w trakcie i po nagraniu poprzez naciśnięcie przycisku w oprogramowaniu pokoju kontrolnego. </w:t>
            </w:r>
          </w:p>
        </w:tc>
        <w:tc>
          <w:tcPr>
            <w:tcW w:w="2126" w:type="dxa"/>
          </w:tcPr>
          <w:p w14:paraId="103F3343" w14:textId="3A90595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2AA3E99" w14:textId="77777777" w:rsidTr="2523BE75">
        <w:tc>
          <w:tcPr>
            <w:tcW w:w="12328" w:type="dxa"/>
          </w:tcPr>
          <w:p w14:paraId="4D776CEB" w14:textId="30B7030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uruchomienia opcji transmisji na żywo bez nagrywania.</w:t>
            </w:r>
          </w:p>
        </w:tc>
        <w:tc>
          <w:tcPr>
            <w:tcW w:w="2126" w:type="dxa"/>
          </w:tcPr>
          <w:p w14:paraId="799A61E3" w14:textId="01920B3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0131768" w14:textId="77777777" w:rsidTr="2523BE75">
        <w:tc>
          <w:tcPr>
            <w:tcW w:w="12328" w:type="dxa"/>
          </w:tcPr>
          <w:p w14:paraId="4830343F" w14:textId="38FA5D6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2523BE75">
              <w:rPr>
                <w:rFonts w:ascii="Arial" w:hAnsi="Arial" w:cs="Arial"/>
                <w:sz w:val="20"/>
                <w:szCs w:val="20"/>
              </w:rPr>
              <w:t>Transmisja na żywo jest automatycznie uruchamiana w momencie rozpoczęcia nagrywania, jeżeli wcześniej w oprogramowaniu przypisano dla scenariusza odpowiednią salę live broadcast. Transmisja jest automatycznie zatrzymywana po zatrzymaniu nagrywania.</w:t>
            </w:r>
          </w:p>
        </w:tc>
        <w:tc>
          <w:tcPr>
            <w:tcW w:w="2126" w:type="dxa"/>
          </w:tcPr>
          <w:p w14:paraId="7C51255B" w14:textId="5AC4173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E658B51" w14:textId="77777777" w:rsidTr="2523BE75">
        <w:tc>
          <w:tcPr>
            <w:tcW w:w="12328" w:type="dxa"/>
          </w:tcPr>
          <w:p w14:paraId="0775DAA9" w14:textId="52801D5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>Możliwość odrębnego kontrolowania układu i zestawienia strumieni dla live broadcast w oprogramowaniu pokoju kontrolnego.</w:t>
            </w:r>
          </w:p>
        </w:tc>
        <w:tc>
          <w:tcPr>
            <w:tcW w:w="2126" w:type="dxa"/>
          </w:tcPr>
          <w:p w14:paraId="4F522BC2" w14:textId="2FBC611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84F43" w:rsidRPr="00800C20" w14:paraId="33E8E531" w14:textId="77777777" w:rsidTr="2523BE75">
        <w:tc>
          <w:tcPr>
            <w:tcW w:w="12328" w:type="dxa"/>
          </w:tcPr>
          <w:p w14:paraId="27C29A30" w14:textId="21A57BAF" w:rsidR="00284F43" w:rsidRPr="00800C20" w:rsidRDefault="00284F43" w:rsidP="00284F43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Jeżeli np. obraz lub wideo jest wyświetlane na ekranie w sali symulacyjnej, musi być ono jednocześnie wyświetlane w transmisji na żywo (live broadcast) w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Audience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Room.Jeżeli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Audience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Room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wyposażony w jeden ekran, medium musi być wyświetlane zamiast strumienia wideo przez czas od 10 do 20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sekund.Jeżeli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Audience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Room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wyposażony w dwa ekrany, medium musi być wyświetlane bez ograniczenia czasowego na drugim ekranie, natomiast transmisja wideo na żywo musi być prowadzona na pierwszym ekranie.</w:t>
            </w:r>
          </w:p>
        </w:tc>
        <w:tc>
          <w:tcPr>
            <w:tcW w:w="2126" w:type="dxa"/>
          </w:tcPr>
          <w:p w14:paraId="6FA1F961" w14:textId="77777777" w:rsidR="00284F43" w:rsidRPr="00800C20" w:rsidRDefault="00284F43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96C" w:rsidRPr="00800C20" w14:paraId="62C33C2E" w14:textId="77777777" w:rsidTr="2523BE75">
        <w:tc>
          <w:tcPr>
            <w:tcW w:w="12328" w:type="dxa"/>
          </w:tcPr>
          <w:p w14:paraId="389E7419" w14:textId="0F42952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wprowadzanie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formatowalnych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tekstów scenariusza (np. briefingów oraz tekstowych winiet klinicznych) w oprogramowaniu pokoju kontrolnego oraz ich wyświetlanie na ekranie w sali live broadcast po kliknięciu. Wyświetlanie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być możliwe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przed nagraniem, w trakcie nagrania oraz po jego zakończeniu i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być sterowane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z poziomu oprogramowania pokoju kontrolnego.</w:t>
            </w:r>
          </w:p>
        </w:tc>
        <w:tc>
          <w:tcPr>
            <w:tcW w:w="2126" w:type="dxa"/>
          </w:tcPr>
          <w:p w14:paraId="31D8BC79" w14:textId="68E5A42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204734F" w14:textId="4CD7E647" w:rsidTr="2523BE75">
        <w:trPr>
          <w:trHeight w:val="388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55BB6AFE" w14:textId="31D250AA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DEBRIEFINGU</w:t>
            </w:r>
          </w:p>
        </w:tc>
      </w:tr>
      <w:tr w:rsidR="003C596C" w:rsidRPr="00800C20" w14:paraId="593F13A2" w14:textId="77777777" w:rsidTr="2523BE75">
        <w:tc>
          <w:tcPr>
            <w:tcW w:w="12328" w:type="dxa"/>
          </w:tcPr>
          <w:p w14:paraId="4FC859CB" w14:textId="5F5C998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musi posiadać dedykowaną aplikację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debrefingową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sterowaną za pomocą np. tabletu. Wideo odtwarzane na oddzielnym ekranie w sali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debrefingowej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sterowanym tabletem. </w:t>
            </w:r>
          </w:p>
        </w:tc>
        <w:tc>
          <w:tcPr>
            <w:tcW w:w="2126" w:type="dxa"/>
          </w:tcPr>
          <w:p w14:paraId="54298E25" w14:textId="5F5B4B5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4F235E7" w14:textId="77777777" w:rsidTr="2523BE75">
        <w:tc>
          <w:tcPr>
            <w:tcW w:w="12328" w:type="dxa"/>
          </w:tcPr>
          <w:p w14:paraId="63E100CC" w14:textId="5783FB3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Adnotacje i inne komentarze instruktorów widoczne muszą być wyłącznie na tablecie osoby prowadzącej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9E86EDF" w14:textId="4C66C69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CE4047A" w14:textId="77777777" w:rsidTr="2523BE75">
        <w:tc>
          <w:tcPr>
            <w:tcW w:w="12328" w:type="dxa"/>
          </w:tcPr>
          <w:p w14:paraId="0B0AD768" w14:textId="30B7518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Głośność odtwarzania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 playera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winien być regulowany z poziomu tabletu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debriefingowego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9F66741" w14:textId="4FBF77D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7345D56" w14:textId="77777777" w:rsidTr="2523BE75">
        <w:tc>
          <w:tcPr>
            <w:tcW w:w="12328" w:type="dxa"/>
          </w:tcPr>
          <w:p w14:paraId="128C8A53" w14:textId="09EA1EC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Tablet sterujący nie powinien być przypisany do konkretnej Sali na stałe. Winien być używany w dowolnej Sali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debrefingowej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34A34900" w14:textId="7F6528C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18F897D" w14:textId="77777777" w:rsidTr="2523BE75">
        <w:tc>
          <w:tcPr>
            <w:tcW w:w="12328" w:type="dxa"/>
          </w:tcPr>
          <w:p w14:paraId="2EEDB25D" w14:textId="3DD410A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ustawienie planowanego czasu trwania sesji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z poziomu tabletu sterującego przed jej rozpoczęciem. Tablet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wizualnie informować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osobę prowadzącą o zbliżaniu się do końca ustawionego czasu oraz o jego przekroczeniu.</w:t>
            </w:r>
          </w:p>
        </w:tc>
        <w:tc>
          <w:tcPr>
            <w:tcW w:w="2126" w:type="dxa"/>
          </w:tcPr>
          <w:p w14:paraId="6FE07904" w14:textId="66D9500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2E17AAC" w14:textId="77777777" w:rsidTr="2523BE75">
        <w:tc>
          <w:tcPr>
            <w:tcW w:w="12328" w:type="dxa"/>
          </w:tcPr>
          <w:p w14:paraId="4A9A3DC7" w14:textId="56BBBCC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Tablet sterujący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zapewniać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pełen zestaw funkcji sterowania odtwarzaniem wideo, w tym: start, pauza, stop oraz przewijanie do przodu i do tyłu. Po użyciu tych funkcji odtwarzanie wideo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być natychmiastowo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odpowiednio kontrolowane na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playerze.</w:t>
            </w:r>
          </w:p>
        </w:tc>
        <w:tc>
          <w:tcPr>
            <w:tcW w:w="2126" w:type="dxa"/>
          </w:tcPr>
          <w:p w14:paraId="1A40CC11" w14:textId="39E0D7C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83D31CE" w14:textId="77777777" w:rsidTr="2523BE75">
        <w:tc>
          <w:tcPr>
            <w:tcW w:w="12328" w:type="dxa"/>
          </w:tcPr>
          <w:p w14:paraId="5F2BF1CC" w14:textId="503ED99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zmianę układu wyświetlania nagrań wideo (np. widok podzielony/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split-screen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lub pojedyncze wideo) z poziomu tabletu sterującego w trakcie odtwarzania.</w:t>
            </w:r>
          </w:p>
        </w:tc>
        <w:tc>
          <w:tcPr>
            <w:tcW w:w="2126" w:type="dxa"/>
          </w:tcPr>
          <w:p w14:paraId="33E80CBB" w14:textId="01C25A4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0B9E6B81" w14:textId="77777777" w:rsidTr="2523BE75">
        <w:tc>
          <w:tcPr>
            <w:tcW w:w="12328" w:type="dxa"/>
          </w:tcPr>
          <w:p w14:paraId="0EAC9DCE" w14:textId="2CBA9752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Ekran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playera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automatycznie przechodzić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 stan wygaszenia (ciemny ekran), gdy nagrania wideo nie są odtwarzane, w celu ograniczenia rozpraszania uwagi uczestników podczas faz dyskusji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F2EA5E1" w14:textId="180D90F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E74EA09" w14:textId="77777777" w:rsidTr="2523BE75">
        <w:tc>
          <w:tcPr>
            <w:tcW w:w="12328" w:type="dxa"/>
          </w:tcPr>
          <w:p w14:paraId="578EE145" w14:textId="18519CB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Aplikacja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debriefingowa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na tablecie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wyświetlanie na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playerze materiałów multimedialnych zapisanych w bibliotece mediów przypisanej do danego scenariusza symulacyjnego.</w:t>
            </w:r>
          </w:p>
        </w:tc>
        <w:tc>
          <w:tcPr>
            <w:tcW w:w="2126" w:type="dxa"/>
          </w:tcPr>
          <w:p w14:paraId="1F64F0C1" w14:textId="5B7DFD7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A55B8FF" w14:textId="77777777" w:rsidTr="2523BE75">
        <w:tc>
          <w:tcPr>
            <w:tcW w:w="12328" w:type="dxa"/>
          </w:tcPr>
          <w:p w14:paraId="664357E0" w14:textId="6AAD257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dostęp z poziomu tabletu sterującego do zapisanej w systemie bazy mediów i dokumentów w celu wyświetlania ogólnych materiałów prezentacyjnych i edukacyjnych na ekranie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playera. W przypadku dokumentów w formacie PowerPoint lub PDF oprogramowanie na tablecie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działać</w:t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00C20">
              <w:rPr>
                <w:rFonts w:ascii="Arial" w:hAnsi="Arial" w:cs="Arial"/>
                <w:sz w:val="20"/>
                <w:szCs w:val="20"/>
              </w:rPr>
              <w:t>jako pilot umożliwiający przewijanie slajdów do przodu i do tyłu.</w:t>
            </w:r>
          </w:p>
        </w:tc>
        <w:tc>
          <w:tcPr>
            <w:tcW w:w="2126" w:type="dxa"/>
          </w:tcPr>
          <w:p w14:paraId="408F08E9" w14:textId="27A75A0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996CBE2" w14:textId="5A361AFB" w:rsidTr="2523BE75">
        <w:trPr>
          <w:trHeight w:val="412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7FE399F8" w14:textId="79B21B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ADNOTACJI, OCEN, EGZAMINÓW</w:t>
            </w:r>
          </w:p>
        </w:tc>
      </w:tr>
      <w:tr w:rsidR="003C596C" w:rsidRPr="00800C20" w14:paraId="2F91640B" w14:textId="77777777" w:rsidTr="2523BE75">
        <w:tc>
          <w:tcPr>
            <w:tcW w:w="12328" w:type="dxa"/>
          </w:tcPr>
          <w:p w14:paraId="091882A2" w14:textId="61A23A0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posiadać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rozbudowany i intuicyjny moduł zakładek (</w:t>
            </w:r>
            <w:proofErr w:type="spellStart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bookmarks</w:t>
            </w:r>
            <w:proofErr w:type="spellEnd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) oraz adnotacji, umożliwiający tworzenie zakładek poprzez kliknięcie przycisków z ikonami w oprogramowaniu pokoju kontrolnego.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udostępniać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co najmniej trzy różne ikony umożliwiające oznaczanie zdarzeń neutralnych, pozytywnych i negatywnych.</w:t>
            </w:r>
          </w:p>
        </w:tc>
        <w:tc>
          <w:tcPr>
            <w:tcW w:w="2126" w:type="dxa"/>
          </w:tcPr>
          <w:p w14:paraId="0C58390D" w14:textId="1DA1D6F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779D398" w14:textId="77777777" w:rsidTr="2523BE75">
        <w:tc>
          <w:tcPr>
            <w:tcW w:w="12328" w:type="dxa"/>
          </w:tcPr>
          <w:p w14:paraId="77B7B5F0" w14:textId="103CBA5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lastRenderedPageBreak/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zawierać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bibliotekę ikon obejmującą min. 40 ikon przeznaczonych do oznaczania zdarzeń komunikacyjnych oraz zdarzeń medyczno-merytorycznych, które mogą być konfigurowane jako przyciski do tworzenia zakładek w zależności od scenariusza.</w:t>
            </w:r>
          </w:p>
        </w:tc>
        <w:tc>
          <w:tcPr>
            <w:tcW w:w="2126" w:type="dxa"/>
          </w:tcPr>
          <w:p w14:paraId="5DCB9E03" w14:textId="64BF80D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F7A42A8" w14:textId="77777777" w:rsidTr="2523BE75">
        <w:tc>
          <w:tcPr>
            <w:tcW w:w="12328" w:type="dxa"/>
          </w:tcPr>
          <w:p w14:paraId="47B76DBF" w14:textId="6230727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wprowadzanie dowolnego tekstu adnotacji dla każdej zakładki utworzonej podczas nagrywania zdarzenia.</w:t>
            </w:r>
          </w:p>
        </w:tc>
        <w:tc>
          <w:tcPr>
            <w:tcW w:w="2126" w:type="dxa"/>
          </w:tcPr>
          <w:p w14:paraId="62FA1811" w14:textId="21BF89A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51424D5" w14:textId="77777777" w:rsidTr="2523BE75">
        <w:tc>
          <w:tcPr>
            <w:tcW w:w="12328" w:type="dxa"/>
          </w:tcPr>
          <w:p w14:paraId="005BF1E4" w14:textId="3B1CCAB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 zakładek i adnotacji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rejestrowanie zarówno zdarzeń punktowych (oznaczających konkretny moment w czasie), jak i zdarzeń ciągłych trwających przez określony czas. W przypadku zdarzeń ciągłych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automatycznie obliczać</w:t>
            </w:r>
            <w:r w:rsidRPr="00800C20">
              <w:rPr>
                <w:rFonts w:ascii="Arial" w:hAnsi="Arial" w:cs="Arial"/>
                <w:b/>
                <w:color w:val="0D0D0D"/>
                <w:sz w:val="20"/>
                <w:szCs w:val="20"/>
                <w:shd w:val="clear" w:color="auto" w:fill="FFFFFF"/>
              </w:rPr>
              <w:t> 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czas ich trwania oraz zapisywać go w treści adnotacji.</w:t>
            </w:r>
          </w:p>
        </w:tc>
        <w:tc>
          <w:tcPr>
            <w:tcW w:w="2126" w:type="dxa"/>
          </w:tcPr>
          <w:p w14:paraId="625B568C" w14:textId="4C10D70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EA9AD2D" w14:textId="77777777" w:rsidTr="2523BE75">
        <w:tc>
          <w:tcPr>
            <w:tcW w:w="12328" w:type="dxa"/>
          </w:tcPr>
          <w:p w14:paraId="50D5DDCA" w14:textId="02E3B4F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ocenę pozycji list kontrolnych nie tylko w formie binarnej (tak/nie), lecz również przy użyciu skali ocen o konfigurowalnej liczbie poziomów w zakresie od minimum 3 do maksimum 10.</w:t>
            </w:r>
          </w:p>
        </w:tc>
        <w:tc>
          <w:tcPr>
            <w:tcW w:w="2126" w:type="dxa"/>
          </w:tcPr>
          <w:p w14:paraId="37AA6321" w14:textId="3D16486A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B491F24" w14:textId="77777777" w:rsidTr="2523BE75">
        <w:tc>
          <w:tcPr>
            <w:tcW w:w="12328" w:type="dxa"/>
          </w:tcPr>
          <w:p w14:paraId="6E65560F" w14:textId="64EEC14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elektroniczne tworzenie i wypełnianie złożonych list kontrolnych oraz formularzy ocen, zawierających pytania jednokrotnego wyboru, wielokrotnego wyboru, pytania otwarte oraz pola komentarza przypisane do każdego pytania.</w:t>
            </w:r>
          </w:p>
        </w:tc>
        <w:tc>
          <w:tcPr>
            <w:tcW w:w="2126" w:type="dxa"/>
          </w:tcPr>
          <w:p w14:paraId="40A37EED" w14:textId="12B2AFB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E6A624F" w14:textId="77777777" w:rsidTr="2523BE75">
        <w:tc>
          <w:tcPr>
            <w:tcW w:w="12328" w:type="dxa"/>
          </w:tcPr>
          <w:p w14:paraId="1F3C8823" w14:textId="5F80FBC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definiowanie kategorii kompetencji dla każdego pytania egzaminacyjnego oraz przypisywanie tym kategoriom indywidualnych wag procentowych, odzwierciedlających znaczenie danej kompetencji w ocenie końcowej.</w:t>
            </w:r>
          </w:p>
        </w:tc>
        <w:tc>
          <w:tcPr>
            <w:tcW w:w="2126" w:type="dxa"/>
          </w:tcPr>
          <w:p w14:paraId="703F7B4E" w14:textId="6C0C797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9AA80CD" w14:textId="77777777" w:rsidTr="2523BE75">
        <w:tc>
          <w:tcPr>
            <w:tcW w:w="12328" w:type="dxa"/>
          </w:tcPr>
          <w:p w14:paraId="624A5E05" w14:textId="2EF517B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konfigurację formularzy ocen z funkcją punktacji na potrzeby egzaminów oraz generowanie zestawień wyników na podstawie wprowadzonych ocen.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b/>
                <w:color w:val="0D0D0D"/>
                <w:sz w:val="20"/>
                <w:szCs w:val="20"/>
                <w:shd w:val="clear" w:color="auto" w:fill="FFFFFF"/>
              </w:rPr>
              <w:t> 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eksport wygenerowanych zestawień.</w:t>
            </w:r>
          </w:p>
        </w:tc>
        <w:tc>
          <w:tcPr>
            <w:tcW w:w="2126" w:type="dxa"/>
          </w:tcPr>
          <w:p w14:paraId="5A05C02E" w14:textId="359BBC1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6884270" w14:textId="77777777" w:rsidTr="2523BE75">
        <w:tc>
          <w:tcPr>
            <w:tcW w:w="12328" w:type="dxa"/>
          </w:tcPr>
          <w:p w14:paraId="0D1BF505" w14:textId="1963D51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oznaczanie wybranych pytań jako krytyczne (K.O.). W przypadku negatywnej oceny pytania oznaczonego jako K.O.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automatycznie uznać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egzamin za niezaliczony, niezależnie od wyników pozostałych pytań lub łącznej liczby punktów.</w:t>
            </w:r>
          </w:p>
        </w:tc>
        <w:tc>
          <w:tcPr>
            <w:tcW w:w="2126" w:type="dxa"/>
          </w:tcPr>
          <w:p w14:paraId="04936B4E" w14:textId="328BA8A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BFB78A6" w14:textId="77777777" w:rsidTr="2523BE75">
        <w:tc>
          <w:tcPr>
            <w:tcW w:w="12328" w:type="dxa"/>
          </w:tcPr>
          <w:p w14:paraId="546997E1" w14:textId="074E918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formatowanie treści pytań i notatek z wykorzystaniem podstawowych stylów tekstu, w tym co najmniej pogrubienia i kursywy.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również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osadzanie obrazów wyświetlanych jako miniatury, z możliwością ich powiększenia do widoku pełnoekranowego jednym kliknięciem.</w:t>
            </w:r>
          </w:p>
        </w:tc>
        <w:tc>
          <w:tcPr>
            <w:tcW w:w="2126" w:type="dxa"/>
          </w:tcPr>
          <w:p w14:paraId="71F480BB" w14:textId="32D2EB6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25937AE" w14:textId="77777777" w:rsidTr="2523BE75">
        <w:tc>
          <w:tcPr>
            <w:tcW w:w="12328" w:type="dxa"/>
          </w:tcPr>
          <w:p w14:paraId="095055BE" w14:textId="45E4EC2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konfigurację przebiegu egzaminu (</w:t>
            </w:r>
            <w:proofErr w:type="spellStart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exam</w:t>
            </w:r>
            <w:proofErr w:type="spellEnd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flow</w:t>
            </w:r>
            <w:proofErr w:type="spellEnd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) obejmującą co najmniej dwie obowiązkowe fazy: „Student Gotowy” oraz „Spotkanie (z pacjentem)”.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również</w:t>
            </w:r>
            <w:r w:rsidRPr="00800C20">
              <w:rPr>
                <w:rStyle w:val="Pogrubienie"/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umożliwiać</w:t>
            </w:r>
            <w:r w:rsidRPr="00800C20">
              <w:rPr>
                <w:rFonts w:ascii="Arial" w:hAnsi="Arial" w:cs="Arial"/>
                <w:b/>
                <w:color w:val="0D0D0D"/>
                <w:sz w:val="20"/>
                <w:szCs w:val="20"/>
                <w:shd w:val="clear" w:color="auto" w:fill="FFFFFF"/>
              </w:rPr>
              <w:t> 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definiowanie i włączanie opcjonalnych faz, takich jak „Przed-Spotkaniem” oraz „Po-Spotkaniu”.</w:t>
            </w:r>
          </w:p>
        </w:tc>
        <w:tc>
          <w:tcPr>
            <w:tcW w:w="2126" w:type="dxa"/>
          </w:tcPr>
          <w:p w14:paraId="69F620E7" w14:textId="609CF61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65DB8C5" w14:textId="77777777" w:rsidTr="2523BE75">
        <w:tc>
          <w:tcPr>
            <w:tcW w:w="12328" w:type="dxa"/>
          </w:tcPr>
          <w:p w14:paraId="53B9C80E" w14:textId="01DB437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Dla każdego zdefiniowanego przebiegu egzaminu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konfigurację czasu trwania poszczególnych faz oraz definiowanie odtwarzania sygnałów dźwiękowych w określonych momentach przebiegu egzaminu.</w:t>
            </w:r>
          </w:p>
        </w:tc>
        <w:tc>
          <w:tcPr>
            <w:tcW w:w="2126" w:type="dxa"/>
          </w:tcPr>
          <w:p w14:paraId="193CA39F" w14:textId="0099313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A25BBFE" w14:textId="77777777" w:rsidTr="2523BE75">
        <w:tc>
          <w:tcPr>
            <w:tcW w:w="12328" w:type="dxa"/>
          </w:tcPr>
          <w:p w14:paraId="14862547" w14:textId="45353902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egzaminatorom dostęp do wglądu w winietę kliniczną prezentowaną studentom w fazie „Student Gotowy”.</w:t>
            </w:r>
          </w:p>
        </w:tc>
        <w:tc>
          <w:tcPr>
            <w:tcW w:w="2126" w:type="dxa"/>
          </w:tcPr>
          <w:p w14:paraId="7950C1BF" w14:textId="5EE5A57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C98CAD1" w14:textId="77777777" w:rsidTr="2523BE75">
        <w:tc>
          <w:tcPr>
            <w:tcW w:w="12328" w:type="dxa"/>
          </w:tcPr>
          <w:p w14:paraId="04A9BFA4" w14:textId="42A8120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wyświetlanie przeglądu statusu egzaminów przed ich rozpoczęciem oraz w trakcie ich trwania, obejmującego informacje o stacjach egzaminacyjnych, egzaminatorach, studentach oraz symulowanych pacjentach. Przegląd ten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być dostępny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również na urządzeniach mobilnych, w tym laptopach i tabletach.</w:t>
            </w:r>
          </w:p>
        </w:tc>
        <w:tc>
          <w:tcPr>
            <w:tcW w:w="2126" w:type="dxa"/>
          </w:tcPr>
          <w:p w14:paraId="7F29AB2D" w14:textId="2B09B16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F39AE6D" w14:textId="77777777" w:rsidTr="2523BE75">
        <w:tc>
          <w:tcPr>
            <w:tcW w:w="12328" w:type="dxa"/>
          </w:tcPr>
          <w:p w14:paraId="0CA99C4E" w14:textId="694656E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wspierać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wykorzystanie ekranów korytarzowych („</w:t>
            </w:r>
            <w:proofErr w:type="spellStart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floor</w:t>
            </w:r>
            <w:proofErr w:type="spellEnd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screens</w:t>
            </w:r>
            <w:proofErr w:type="spellEnd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”) służących do kierowania studentów do przypisanych stacji egzaminacyjnych oraz do wyświetlania aktualnej fazy egzaminu.</w:t>
            </w:r>
          </w:p>
        </w:tc>
        <w:tc>
          <w:tcPr>
            <w:tcW w:w="2126" w:type="dxa"/>
          </w:tcPr>
          <w:p w14:paraId="61DE10DC" w14:textId="2DE6A65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1DC7AEAE" w14:textId="77777777" w:rsidTr="2523BE75">
        <w:tc>
          <w:tcPr>
            <w:tcW w:w="12328" w:type="dxa"/>
          </w:tcPr>
          <w:p w14:paraId="02E551A9" w14:textId="207DDCEA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lastRenderedPageBreak/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b/>
                <w:color w:val="0D0D0D"/>
                <w:sz w:val="20"/>
                <w:szCs w:val="20"/>
                <w:shd w:val="clear" w:color="auto" w:fill="FFFFFF"/>
              </w:rPr>
              <w:t> 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jednoczesne korzystanie z funkcji zakładek, adnotacji, list kontrolnych oraz ocen zarówno w aplikacji pokoju kontrolnego, jak i przez innych użytkowników pracujących na tabletach.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rejestrować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identyfikację użytkownika tworzącego poszczególne wpisy oraz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prezentować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 te informacje jako metadane w archiwum nagrań oraz w aplikacji </w:t>
            </w:r>
            <w:proofErr w:type="spellStart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debriefingowej</w:t>
            </w:r>
            <w:proofErr w:type="spellEnd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14:paraId="327A6D81" w14:textId="048811C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9551AD2" w14:textId="731DCACA" w:rsidTr="2523BE75">
        <w:trPr>
          <w:trHeight w:val="415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5D008E04" w14:textId="3C471A8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SYSTEMU W ZAKRESIE BAZY ARCHIWUM </w:t>
            </w:r>
          </w:p>
        </w:tc>
      </w:tr>
      <w:tr w:rsidR="003C596C" w:rsidRPr="00800C20" w14:paraId="54AB5183" w14:textId="77777777" w:rsidTr="2523BE75">
        <w:tc>
          <w:tcPr>
            <w:tcW w:w="12328" w:type="dxa"/>
          </w:tcPr>
          <w:p w14:paraId="50F2F5A8" w14:textId="4F9B0AA7" w:rsidR="003C596C" w:rsidRPr="00800C20" w:rsidRDefault="003C596C" w:rsidP="003C596C">
            <w:pPr>
              <w:tabs>
                <w:tab w:val="left" w:pos="223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wprowadzanie dodatkowych adnotacji do nagrań przechowywanych w archiwum, a także uzupełnianie list kontrolnych oraz wykonywanie ocen z przypisaną punktacją.</w:t>
            </w:r>
          </w:p>
        </w:tc>
        <w:tc>
          <w:tcPr>
            <w:tcW w:w="2126" w:type="dxa"/>
          </w:tcPr>
          <w:p w14:paraId="13C7022E" w14:textId="42EB6D6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59C84B7" w14:textId="77777777" w:rsidTr="2523BE75">
        <w:tc>
          <w:tcPr>
            <w:tcW w:w="12328" w:type="dxa"/>
          </w:tcPr>
          <w:p w14:paraId="4B62EE46" w14:textId="569EB97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eksport nagrań w postaci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wyrenderowanego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pliku wideo, zawierającego połączone wszystkie strumienie wideo oraz ścieżki audio, oraz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zapis takiego pliku na zewnętrznym nośniku danych.</w:t>
            </w:r>
          </w:p>
        </w:tc>
        <w:tc>
          <w:tcPr>
            <w:tcW w:w="2126" w:type="dxa"/>
          </w:tcPr>
          <w:p w14:paraId="2D5BCB8C" w14:textId="5CD1BA0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28A4D8B" w14:textId="77777777" w:rsidTr="2523BE75">
        <w:tc>
          <w:tcPr>
            <w:tcW w:w="12328" w:type="dxa"/>
          </w:tcPr>
          <w:p w14:paraId="509C2590" w14:textId="2DBB088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eksport pojedynczych strumieni wideo oraz ścieżek audio jako surowych danych, przeznaczonych do dalszej obróbki w zewnętrznych programach do edycji wideo.</w:t>
            </w:r>
          </w:p>
        </w:tc>
        <w:tc>
          <w:tcPr>
            <w:tcW w:w="2126" w:type="dxa"/>
          </w:tcPr>
          <w:p w14:paraId="1159F14A" w14:textId="5B731AF2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57E7C5D5" w14:textId="77777777" w:rsidTr="2523BE75">
        <w:tc>
          <w:tcPr>
            <w:tcW w:w="12328" w:type="dxa"/>
          </w:tcPr>
          <w:p w14:paraId="4ECDA709" w14:textId="6260B812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konfigurację automatycznych okresów retencji nagrań, w tym definiowanie czasu ich automatycznego usuwania. 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również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oznaczanie wybranych nagrań jako zablokowanych w archiwum, tak aby nie podlegały one automatycznej kasacji.</w:t>
            </w:r>
          </w:p>
        </w:tc>
        <w:tc>
          <w:tcPr>
            <w:tcW w:w="2126" w:type="dxa"/>
          </w:tcPr>
          <w:p w14:paraId="428DE06E" w14:textId="69DDAA6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97DFC12" w14:textId="77777777" w:rsidTr="2523BE75">
        <w:tc>
          <w:tcPr>
            <w:tcW w:w="12328" w:type="dxa"/>
          </w:tcPr>
          <w:p w14:paraId="719D6F77" w14:textId="0EBF4E3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dodawanie do nagrań z sesji symulacyjnych metadanych, w tym m.in. danych identyfikacyjnych, lokalizacji oraz informacji o uczestnikach, możliwych do wprowadzania przed, w trakcie oraz po zakończeniu szkolenia.</w:t>
            </w:r>
          </w:p>
        </w:tc>
        <w:tc>
          <w:tcPr>
            <w:tcW w:w="2126" w:type="dxa"/>
          </w:tcPr>
          <w:p w14:paraId="3FCA286F" w14:textId="77E002BE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B504A86" w14:textId="77777777" w:rsidTr="2523BE75">
        <w:tc>
          <w:tcPr>
            <w:tcW w:w="12328" w:type="dxa"/>
          </w:tcPr>
          <w:p w14:paraId="013C1EE7" w14:textId="254D5936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Wszystkie dane rejestrowane przez system na potrzeby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muszą być przechowywane wyłącznie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na serwerze zlokalizowanym w infrastrukturze Zamawiającego.</w:t>
            </w:r>
          </w:p>
        </w:tc>
        <w:tc>
          <w:tcPr>
            <w:tcW w:w="2126" w:type="dxa"/>
          </w:tcPr>
          <w:p w14:paraId="7A7A27A8" w14:textId="67D6297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7F032D4" w14:textId="1E025AA2" w:rsidTr="2523BE75">
        <w:trPr>
          <w:trHeight w:val="458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67371A13" w14:textId="30DCD30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SYSTEMU W ZAKRESIE ADMINISTROWANIA </w:t>
            </w:r>
          </w:p>
        </w:tc>
      </w:tr>
      <w:tr w:rsidR="003C596C" w:rsidRPr="00800C20" w14:paraId="7737496E" w14:textId="77777777" w:rsidTr="2523BE75">
        <w:tc>
          <w:tcPr>
            <w:tcW w:w="12328" w:type="dxa"/>
          </w:tcPr>
          <w:p w14:paraId="64DAC661" w14:textId="568C8238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posiadać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moduł projektowania scenariuszy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scenario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designer), umożliwiający konfigurowanie szablonów scenariuszy ćwiczeniowych wraz z opisami, mediami, materiałami dydaktycznymi, przypisanymi ikonami zakładek oraz plikami dźwiękowymi.</w:t>
            </w:r>
          </w:p>
        </w:tc>
        <w:tc>
          <w:tcPr>
            <w:tcW w:w="2126" w:type="dxa"/>
          </w:tcPr>
          <w:p w14:paraId="37F96F80" w14:textId="2EAF694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216FBB6" w14:textId="77777777" w:rsidTr="2523BE75">
        <w:tc>
          <w:tcPr>
            <w:tcW w:w="12328" w:type="dxa"/>
          </w:tcPr>
          <w:p w14:paraId="1F08E930" w14:textId="07E8A73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posiadać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rozbudowany moduł planowania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scheduling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), umożliwiający planowanie ćwiczeń, rezerwację zasobów, przypisywanie uczestników i instruktorów, prezentację danych w formie kalendarza oraz wysyłanie spersonalizowanych zaproszeń do uczestników za pośrednictwem poczty elektronicznej.</w:t>
            </w:r>
          </w:p>
        </w:tc>
        <w:tc>
          <w:tcPr>
            <w:tcW w:w="2126" w:type="dxa"/>
          </w:tcPr>
          <w:p w14:paraId="33E6A364" w14:textId="1A66D73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0E61632" w14:textId="77777777" w:rsidTr="2523BE75">
        <w:tc>
          <w:tcPr>
            <w:tcW w:w="12328" w:type="dxa"/>
          </w:tcPr>
          <w:p w14:paraId="36C33A6D" w14:textId="3218D790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posiadać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centralne bazy mediów umożliwiające zarządzanie obrazami, nagraniami wideo, prezentacjami oraz materiałami dydaktycznymi wykorzystywanymi w systemie.</w:t>
            </w:r>
          </w:p>
        </w:tc>
        <w:tc>
          <w:tcPr>
            <w:tcW w:w="2126" w:type="dxa"/>
          </w:tcPr>
          <w:p w14:paraId="7AA5421C" w14:textId="00D745E7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4E80C759" w14:textId="77777777" w:rsidTr="2523BE75">
        <w:tc>
          <w:tcPr>
            <w:tcW w:w="12328" w:type="dxa"/>
          </w:tcPr>
          <w:p w14:paraId="05EE56E8" w14:textId="3EB063A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posiadać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moduł umożliwiający tworzenie list kontrolnych, ankiet oraz arkuszy ocen, w tym również złożonych formularzy elektronicznych.</w:t>
            </w:r>
          </w:p>
        </w:tc>
        <w:tc>
          <w:tcPr>
            <w:tcW w:w="2126" w:type="dxa"/>
          </w:tcPr>
          <w:p w14:paraId="2388B47C" w14:textId="5DA15534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7CA372CE" w14:textId="77777777" w:rsidTr="2523BE75">
        <w:tc>
          <w:tcPr>
            <w:tcW w:w="12328" w:type="dxa"/>
          </w:tcPr>
          <w:p w14:paraId="3D6C740E" w14:textId="114F372D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zarządzanie użytkownikami oraz ich uprawnieniami, w tym definiowanie praw dostępu z wykorzystaniem mechanizmów kontroli dostępu (np. Access Control List – ACL).</w:t>
            </w:r>
          </w:p>
        </w:tc>
        <w:tc>
          <w:tcPr>
            <w:tcW w:w="2126" w:type="dxa"/>
          </w:tcPr>
          <w:p w14:paraId="04AD04F2" w14:textId="114EA521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6B36587F" w14:textId="77777777" w:rsidTr="2523BE75">
        <w:tc>
          <w:tcPr>
            <w:tcW w:w="12328" w:type="dxa"/>
          </w:tcPr>
          <w:p w14:paraId="25784033" w14:textId="3B06B88F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integrację z usługą katalogową LDAP (w tym Active Directory) w celu realizacji uwierzytelniania użytkowników.</w:t>
            </w:r>
          </w:p>
        </w:tc>
        <w:tc>
          <w:tcPr>
            <w:tcW w:w="2126" w:type="dxa"/>
          </w:tcPr>
          <w:p w14:paraId="1143A5A5" w14:textId="11219DE3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9A7CB8B" w14:textId="77777777" w:rsidTr="2523BE75">
        <w:tc>
          <w:tcPr>
            <w:tcW w:w="12328" w:type="dxa"/>
          </w:tcPr>
          <w:p w14:paraId="1EEDEAC3" w14:textId="2F503F1F" w:rsidR="003C596C" w:rsidRPr="00800C20" w:rsidRDefault="0EC01BD5" w:rsidP="1FCE650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523BE75">
              <w:rPr>
                <w:rFonts w:ascii="Arial" w:eastAsia="Arial" w:hAnsi="Arial" w:cs="Arial"/>
                <w:sz w:val="20"/>
                <w:szCs w:val="20"/>
              </w:rPr>
              <w:t>System musi alternatywnie umożliwiać konfigurację uwierzytelniania użytkowników z wykorzystaniem federacyjnego mechanizmu uwierzytelniania opartego na standardzie SSO</w:t>
            </w:r>
          </w:p>
        </w:tc>
        <w:tc>
          <w:tcPr>
            <w:tcW w:w="2126" w:type="dxa"/>
          </w:tcPr>
          <w:p w14:paraId="2854009A" w14:textId="51B2B819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2DA9BBDD" w14:textId="77777777" w:rsidTr="2523BE75">
        <w:tc>
          <w:tcPr>
            <w:tcW w:w="12328" w:type="dxa"/>
          </w:tcPr>
          <w:p w14:paraId="753864CA" w14:textId="7614CAEA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zapewniać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istnienie odrębnego konta administratora, umożliwiającego pełną konfigurację oraz zarządzanie wszystkimi ustawieniami oprogramowania.</w:t>
            </w:r>
          </w:p>
        </w:tc>
        <w:tc>
          <w:tcPr>
            <w:tcW w:w="2126" w:type="dxa"/>
          </w:tcPr>
          <w:p w14:paraId="0F7F9CA9" w14:textId="504D7E7B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C596C" w:rsidRPr="00800C20" w14:paraId="32379CA3" w14:textId="47FA2800" w:rsidTr="2523BE75">
        <w:trPr>
          <w:trHeight w:val="470"/>
        </w:trPr>
        <w:tc>
          <w:tcPr>
            <w:tcW w:w="14454" w:type="dxa"/>
            <w:gridSpan w:val="2"/>
            <w:shd w:val="clear" w:color="auto" w:fill="B4C6E7" w:themeFill="accent1" w:themeFillTint="66"/>
          </w:tcPr>
          <w:p w14:paraId="7810A930" w14:textId="7AD0489C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SYSTEMU W ZAKRESIE POLITYKI PRYWATNOŚCI </w:t>
            </w:r>
          </w:p>
        </w:tc>
      </w:tr>
      <w:tr w:rsidR="003C596C" w:rsidRPr="00800C20" w14:paraId="5B809AB7" w14:textId="77777777" w:rsidTr="2523BE75">
        <w:tc>
          <w:tcPr>
            <w:tcW w:w="12328" w:type="dxa"/>
          </w:tcPr>
          <w:p w14:paraId="6B5FCECB" w14:textId="77777777" w:rsidR="003C596C" w:rsidRPr="00800C20" w:rsidRDefault="003C596C" w:rsidP="003C596C">
            <w:p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musi spełniać wymogi polityki prywatności, w szczególności: </w:t>
            </w:r>
          </w:p>
          <w:p w14:paraId="649D4ADA" w14:textId="570EBC6F" w:rsidR="003C596C" w:rsidRPr="00800C20" w:rsidRDefault="003C596C" w:rsidP="003C596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brak możliwości przechowywania danych poza siecią,</w:t>
            </w:r>
          </w:p>
          <w:p w14:paraId="014D70B4" w14:textId="77777777" w:rsidR="003C596C" w:rsidRPr="00800C20" w:rsidRDefault="003C596C" w:rsidP="003C596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transmisja danych musi odbywać się wyłącznie w sieci zamkniętej,</w:t>
            </w:r>
          </w:p>
          <w:p w14:paraId="65631A9A" w14:textId="07D4A2CC" w:rsidR="003C596C" w:rsidRPr="00800C20" w:rsidRDefault="003C596C" w:rsidP="003C596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brak użycia Internetu przy transferze danych między systemami mobilnymi i stacjonarnymi.</w:t>
            </w:r>
          </w:p>
          <w:p w14:paraId="0E3EC6EB" w14:textId="06348ED4" w:rsidR="003C596C" w:rsidRPr="00800C20" w:rsidRDefault="003C596C" w:rsidP="003825F8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dane osobowe (audio, wideo) mogą być przetwarzane wyłącznie w sieci lokalnej</w:t>
            </w:r>
            <w:r w:rsidR="007F1815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1961E450" w14:textId="6A2CD115" w:rsidR="003C596C" w:rsidRPr="00800C20" w:rsidRDefault="003C596C" w:rsidP="003C59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</w:tbl>
    <w:p w14:paraId="321C6437" w14:textId="25D85082" w:rsidR="004F638A" w:rsidRPr="00800C20" w:rsidRDefault="004F638A" w:rsidP="004F638A">
      <w:pPr>
        <w:rPr>
          <w:rFonts w:ascii="Arial" w:hAnsi="Arial" w:cs="Arial"/>
          <w:sz w:val="20"/>
          <w:szCs w:val="20"/>
        </w:rPr>
      </w:pPr>
    </w:p>
    <w:p w14:paraId="769559F9" w14:textId="4026C933" w:rsidR="00F82D68" w:rsidRPr="00800C20" w:rsidRDefault="00F82D68">
      <w:pPr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br w:type="page"/>
      </w:r>
    </w:p>
    <w:p w14:paraId="2B017056" w14:textId="77777777" w:rsidR="0049605C" w:rsidRPr="00800C20" w:rsidRDefault="0049605C" w:rsidP="004F638A">
      <w:pPr>
        <w:rPr>
          <w:rFonts w:ascii="Arial" w:hAnsi="Arial" w:cs="Arial"/>
          <w:sz w:val="20"/>
          <w:szCs w:val="20"/>
        </w:rPr>
      </w:pPr>
    </w:p>
    <w:p w14:paraId="106F1048" w14:textId="46FAF034" w:rsidR="003C596C" w:rsidRPr="00800C20" w:rsidRDefault="003C596C" w:rsidP="008C300D">
      <w:pPr>
        <w:pStyle w:val="Akapitzlist"/>
        <w:numPr>
          <w:ilvl w:val="0"/>
          <w:numId w:val="26"/>
        </w:numPr>
        <w:ind w:left="426" w:hanging="513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b/>
          <w:sz w:val="20"/>
          <w:szCs w:val="20"/>
        </w:rPr>
        <w:t xml:space="preserve">SZCZEGÓŁOWY OPIS SYSTEMU PRZENOŚNEGO </w:t>
      </w:r>
    </w:p>
    <w:p w14:paraId="23DDC363" w14:textId="77777777" w:rsidR="00E00071" w:rsidRPr="00800C20" w:rsidRDefault="00E00071" w:rsidP="00E00071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6A9527C3" w14:textId="77777777" w:rsidR="003C596C" w:rsidRPr="00800C20" w:rsidRDefault="003C596C" w:rsidP="003C596C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>System musi być modułowy i skalowalny, umożliwiając przyszłą rozbudowę. Częścią tej skalowalności musi być możliwość bezproblemowego łączenia mobilnego systemu symulacyjnego/</w:t>
      </w:r>
      <w:proofErr w:type="spellStart"/>
      <w:r w:rsidRPr="00800C20">
        <w:rPr>
          <w:rFonts w:ascii="Arial" w:hAnsi="Arial" w:cs="Arial"/>
          <w:sz w:val="20"/>
          <w:szCs w:val="20"/>
        </w:rPr>
        <w:t>debriefingowego</w:t>
      </w:r>
      <w:proofErr w:type="spellEnd"/>
      <w:r w:rsidRPr="00800C20">
        <w:rPr>
          <w:rFonts w:ascii="Arial" w:hAnsi="Arial" w:cs="Arial"/>
          <w:sz w:val="20"/>
          <w:szCs w:val="20"/>
        </w:rPr>
        <w:t xml:space="preserve"> AV z systemem stacjonarnym wraz z synchronizacją zarejestrowanych sesji symulacji w jednej, wspólnej bazie danych z identycznym interfejsem użytkownika dla wersji mobilnej i stacjonarnej.</w:t>
      </w:r>
    </w:p>
    <w:p w14:paraId="537C3A65" w14:textId="77777777" w:rsidR="00293C97" w:rsidRPr="00800C20" w:rsidRDefault="003C596C" w:rsidP="00293C97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 xml:space="preserve">Komponenty systemu muszą być skonfigurowane i rozmieszczone zgodnie z wymaganiami Zamawiającego. Ponadto wszystkie komponenty systemu muszą zostać oznakowane zgodnie z tymi wymaganiami. Wszystkie komponenty muszą być zabezpieczone zgodnie z obowiązującymi przepisami. </w:t>
      </w:r>
    </w:p>
    <w:p w14:paraId="0532CA36" w14:textId="13FFB2D4" w:rsidR="00293C97" w:rsidRPr="00800C20" w:rsidRDefault="00293C97" w:rsidP="00293C97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 xml:space="preserve">Sprzęt oraz oprogramowanie muszą być ze sobą w pełni zintegrowane. Oprogramowanie przeznaczone do planowania, sterowania, nagrywania i </w:t>
      </w:r>
      <w:proofErr w:type="spellStart"/>
      <w:r w:rsidRPr="00800C20">
        <w:rPr>
          <w:rFonts w:ascii="Arial" w:hAnsi="Arial" w:cs="Arial"/>
          <w:sz w:val="20"/>
          <w:szCs w:val="20"/>
        </w:rPr>
        <w:t>debriefingu</w:t>
      </w:r>
      <w:proofErr w:type="spellEnd"/>
      <w:r w:rsidRPr="00800C20">
        <w:rPr>
          <w:rFonts w:ascii="Arial" w:hAnsi="Arial" w:cs="Arial"/>
          <w:sz w:val="20"/>
          <w:szCs w:val="20"/>
        </w:rPr>
        <w:t xml:space="preserve"> w środowisku pracowników systemu ochrony zdrowia musi być zgodne ze stanem techniki i umożliwiać przyszły rozwój funkcjonalny. Wszystkie komponenty muszą być idealnie dopasowane i wdrożone w odpowiednich pomieszczeniach.</w:t>
      </w:r>
    </w:p>
    <w:p w14:paraId="7C059870" w14:textId="232CE13B" w:rsidR="16538C7F" w:rsidRPr="00800C20" w:rsidRDefault="16538C7F" w:rsidP="0A986384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sz w:val="20"/>
          <w:szCs w:val="20"/>
        </w:rPr>
      </w:pPr>
      <w:r w:rsidRPr="00800C20">
        <w:rPr>
          <w:rFonts w:ascii="Segoe UI" w:eastAsia="Segoe UI" w:hAnsi="Segoe UI" w:cs="Segoe UI"/>
          <w:sz w:val="21"/>
          <w:szCs w:val="21"/>
        </w:rPr>
        <w:t>System debriefingu musi współpracować z posiadanymi przez Zamawiającego urządzeniami symulacyjnymi w zakresie odczytu, pobierania i prezentacji danych z przebiegu symulacji.</w:t>
      </w:r>
    </w:p>
    <w:p w14:paraId="73423864" w14:textId="77777777" w:rsidR="00293C97" w:rsidRPr="00800C20" w:rsidRDefault="003C596C" w:rsidP="003C596C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>Wykonawca musi wykonywać swoje usługi z należytą starannością specjalisty, zgodnie z powszechnie uznanymi zasadami techniki, z zachowaniem wszystkich obowiązujących przepisów prawa, norm i wytycznych technicznych oraz przepisów bezpieczeństwa, a także wszystkich wymagań określonych przez właściwe organy</w:t>
      </w:r>
      <w:r w:rsidR="00293C97" w:rsidRPr="00800C20">
        <w:rPr>
          <w:rFonts w:ascii="Arial" w:hAnsi="Arial" w:cs="Arial"/>
          <w:sz w:val="20"/>
          <w:szCs w:val="20"/>
        </w:rPr>
        <w:t>.</w:t>
      </w:r>
    </w:p>
    <w:p w14:paraId="7D9B0D26" w14:textId="00F2B21D" w:rsidR="00DB47A8" w:rsidRPr="00800C20" w:rsidRDefault="003C596C" w:rsidP="00293C97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sz w:val="20"/>
          <w:szCs w:val="20"/>
        </w:rPr>
      </w:pPr>
      <w:r w:rsidRPr="00800C20">
        <w:rPr>
          <w:rFonts w:ascii="Arial" w:hAnsi="Arial" w:cs="Arial"/>
          <w:sz w:val="20"/>
          <w:szCs w:val="20"/>
        </w:rPr>
        <w:t>System</w:t>
      </w:r>
      <w:r w:rsidR="00293C97" w:rsidRPr="00800C20">
        <w:rPr>
          <w:rFonts w:ascii="Arial" w:hAnsi="Arial" w:cs="Arial"/>
          <w:sz w:val="20"/>
          <w:szCs w:val="20"/>
        </w:rPr>
        <w:t xml:space="preserve"> przenośny</w:t>
      </w:r>
      <w:r w:rsidRPr="00800C20">
        <w:rPr>
          <w:rFonts w:ascii="Arial" w:hAnsi="Arial" w:cs="Arial"/>
          <w:sz w:val="20"/>
          <w:szCs w:val="20"/>
        </w:rPr>
        <w:t xml:space="preserve"> objęty zamówieniem obejmuje: jednostkę kontrolną oraz jednostkę symulacji. </w:t>
      </w:r>
    </w:p>
    <w:p w14:paraId="44703E97" w14:textId="77777777" w:rsidR="00485D93" w:rsidRPr="00800C20" w:rsidRDefault="00485D93" w:rsidP="0007179A">
      <w:pPr>
        <w:rPr>
          <w:rFonts w:ascii="Arial" w:hAnsi="Arial" w:cs="Arial"/>
          <w:sz w:val="20"/>
          <w:szCs w:val="20"/>
        </w:rPr>
      </w:pPr>
    </w:p>
    <w:p w14:paraId="5EFFBA19" w14:textId="209A6E2D" w:rsidR="0007179A" w:rsidRPr="00800C20" w:rsidRDefault="0007179A" w:rsidP="0007179A">
      <w:pPr>
        <w:pStyle w:val="Legenda"/>
        <w:keepNext/>
        <w:rPr>
          <w:rFonts w:ascii="Arial" w:hAnsi="Arial" w:cs="Arial"/>
          <w:i w:val="0"/>
          <w:sz w:val="20"/>
          <w:szCs w:val="20"/>
        </w:rPr>
      </w:pPr>
      <w:r w:rsidRPr="00800C20">
        <w:rPr>
          <w:rFonts w:ascii="Arial" w:hAnsi="Arial" w:cs="Arial"/>
          <w:i w:val="0"/>
          <w:sz w:val="20"/>
          <w:szCs w:val="20"/>
        </w:rPr>
        <w:t xml:space="preserve">Tabela </w:t>
      </w:r>
      <w:r w:rsidRPr="00800C20">
        <w:rPr>
          <w:rFonts w:ascii="Arial" w:hAnsi="Arial" w:cs="Arial"/>
          <w:i w:val="0"/>
          <w:sz w:val="20"/>
          <w:szCs w:val="20"/>
        </w:rPr>
        <w:fldChar w:fldCharType="begin"/>
      </w:r>
      <w:r w:rsidRPr="00800C20">
        <w:rPr>
          <w:rFonts w:ascii="Arial" w:hAnsi="Arial" w:cs="Arial"/>
          <w:i w:val="0"/>
          <w:sz w:val="20"/>
          <w:szCs w:val="20"/>
        </w:rPr>
        <w:instrText xml:space="preserve"> SEQ Tabela \* ARABIC </w:instrText>
      </w:r>
      <w:r w:rsidRPr="00800C20">
        <w:rPr>
          <w:rFonts w:ascii="Arial" w:hAnsi="Arial" w:cs="Arial"/>
          <w:i w:val="0"/>
          <w:sz w:val="20"/>
          <w:szCs w:val="20"/>
        </w:rPr>
        <w:fldChar w:fldCharType="separate"/>
      </w:r>
      <w:r w:rsidRPr="00800C20">
        <w:rPr>
          <w:rFonts w:ascii="Arial" w:hAnsi="Arial" w:cs="Arial"/>
          <w:i w:val="0"/>
          <w:noProof/>
          <w:sz w:val="20"/>
          <w:szCs w:val="20"/>
        </w:rPr>
        <w:t>2</w:t>
      </w:r>
      <w:r w:rsidRPr="00800C20">
        <w:rPr>
          <w:rFonts w:ascii="Arial" w:hAnsi="Arial" w:cs="Arial"/>
          <w:i w:val="0"/>
          <w:sz w:val="20"/>
          <w:szCs w:val="20"/>
        </w:rPr>
        <w:fldChar w:fldCharType="end"/>
      </w:r>
      <w:r w:rsidRPr="00800C20">
        <w:rPr>
          <w:rFonts w:ascii="Arial" w:hAnsi="Arial" w:cs="Arial"/>
          <w:i w:val="0"/>
          <w:sz w:val="20"/>
          <w:szCs w:val="20"/>
        </w:rPr>
        <w:t xml:space="preserve"> Wymagania </w:t>
      </w:r>
      <w:proofErr w:type="spellStart"/>
      <w:r w:rsidRPr="00800C20">
        <w:rPr>
          <w:rFonts w:ascii="Arial" w:hAnsi="Arial" w:cs="Arial"/>
          <w:i w:val="0"/>
          <w:sz w:val="20"/>
          <w:szCs w:val="20"/>
        </w:rPr>
        <w:t>techniczno</w:t>
      </w:r>
      <w:proofErr w:type="spellEnd"/>
      <w:r w:rsidRPr="00800C20">
        <w:rPr>
          <w:rFonts w:ascii="Arial" w:hAnsi="Arial" w:cs="Arial"/>
          <w:i w:val="0"/>
          <w:sz w:val="20"/>
          <w:szCs w:val="20"/>
        </w:rPr>
        <w:t xml:space="preserve"> funkcjonalne systemu przenośnego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11792"/>
        <w:gridCol w:w="2095"/>
      </w:tblGrid>
      <w:tr w:rsidR="00485D93" w:rsidRPr="00800C20" w14:paraId="66797EE0" w14:textId="391E7295" w:rsidTr="2523BE75">
        <w:tc>
          <w:tcPr>
            <w:tcW w:w="11792" w:type="dxa"/>
            <w:shd w:val="clear" w:color="auto" w:fill="B4C6E7" w:themeFill="accent1" w:themeFillTint="66"/>
          </w:tcPr>
          <w:p w14:paraId="22B2E471" w14:textId="77777777" w:rsidR="00485D93" w:rsidRPr="00800C20" w:rsidRDefault="00485D93" w:rsidP="00206B2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TECHNICZNO FUNKCJONALNE SYSTEMU PRZENOŚNEGO </w:t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15A5620F" w14:textId="77777777" w:rsidR="00AF3BB1" w:rsidRPr="00800C20" w:rsidRDefault="00AF3BB1" w:rsidP="00206B2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EA482B" w14:textId="7DBB4DD2" w:rsidR="00485D93" w:rsidRPr="00800C20" w:rsidRDefault="00485D93" w:rsidP="00206B2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NAZWA OFEROWNEGO PRODUKTU: …………………………………………………………………………..…………………………………</w:t>
            </w:r>
          </w:p>
        </w:tc>
        <w:tc>
          <w:tcPr>
            <w:tcW w:w="2095" w:type="dxa"/>
            <w:shd w:val="clear" w:color="auto" w:fill="B4C6E7" w:themeFill="accent1" w:themeFillTint="66"/>
          </w:tcPr>
          <w:p w14:paraId="75F0B464" w14:textId="77777777" w:rsidR="00AF3BB1" w:rsidRPr="00800C20" w:rsidRDefault="00AF3BB1" w:rsidP="00AF3BB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DEKLARACJA WYKONAWCY</w:t>
            </w:r>
          </w:p>
          <w:p w14:paraId="601EA168" w14:textId="2E45524C" w:rsidR="00485D93" w:rsidRPr="00800C20" w:rsidRDefault="00AF3BB1" w:rsidP="00AF3BB1">
            <w:r w:rsidRPr="00800C20">
              <w:rPr>
                <w:rFonts w:ascii="Arial" w:hAnsi="Arial" w:cs="Arial"/>
                <w:sz w:val="20"/>
                <w:szCs w:val="20"/>
              </w:rPr>
              <w:t>*niewłaściwe skreślić</w:t>
            </w:r>
          </w:p>
        </w:tc>
      </w:tr>
      <w:tr w:rsidR="00206B2C" w:rsidRPr="00800C20" w14:paraId="0875D32B" w14:textId="7BB0F2CF" w:rsidTr="2523BE75">
        <w:trPr>
          <w:trHeight w:val="506"/>
        </w:trPr>
        <w:tc>
          <w:tcPr>
            <w:tcW w:w="13887" w:type="dxa"/>
            <w:gridSpan w:val="2"/>
            <w:shd w:val="clear" w:color="auto" w:fill="D9E2F3" w:themeFill="accent1" w:themeFillTint="33"/>
            <w:vAlign w:val="center"/>
          </w:tcPr>
          <w:p w14:paraId="4E5FF638" w14:textId="512E8BEE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OGÓLNE SYSTEMU</w:t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  <w:tr w:rsidR="00206B2C" w:rsidRPr="00800C20" w14:paraId="58117E24" w14:textId="0190AE5D" w:rsidTr="2523BE75">
        <w:tc>
          <w:tcPr>
            <w:tcW w:w="11792" w:type="dxa"/>
          </w:tcPr>
          <w:p w14:paraId="2B32D491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służące do sterowania, rejestracji,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live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broadcasting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oraz archiwizacji szkoleń symulacyjnych i treningów umiejętności</w:t>
            </w:r>
          </w:p>
        </w:tc>
        <w:tc>
          <w:tcPr>
            <w:tcW w:w="2095" w:type="dxa"/>
          </w:tcPr>
          <w:p w14:paraId="267DD8AA" w14:textId="44EDB20C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6E92700" w14:textId="48450404" w:rsidTr="2523BE75">
        <w:tc>
          <w:tcPr>
            <w:tcW w:w="11792" w:type="dxa"/>
          </w:tcPr>
          <w:p w14:paraId="3220FF26" w14:textId="66A66313" w:rsidR="00206B2C" w:rsidRPr="00800C20" w:rsidRDefault="00F82D68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00000" w:themeColor="text1"/>
                <w:sz w:val="20"/>
                <w:szCs w:val="24"/>
              </w:rPr>
              <w:t>Bezterminowa, niewyłączna, nieograniczona czasowo oraz sprzętowo licencja na użytkowanie i administrowanie systemem.</w:t>
            </w:r>
          </w:p>
        </w:tc>
        <w:tc>
          <w:tcPr>
            <w:tcW w:w="2095" w:type="dxa"/>
          </w:tcPr>
          <w:p w14:paraId="1AB7ECD7" w14:textId="1D05B05A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066CC94" w14:textId="22EF3AA3" w:rsidTr="2523BE75">
        <w:tc>
          <w:tcPr>
            <w:tcW w:w="11792" w:type="dxa"/>
          </w:tcPr>
          <w:p w14:paraId="298A0ECE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Dane z systemu przesyłane w sposób szyfrowany zgodnie z aktualnym stanem techniki i standardami bezpieczeństwa.</w:t>
            </w:r>
          </w:p>
        </w:tc>
        <w:tc>
          <w:tcPr>
            <w:tcW w:w="2095" w:type="dxa"/>
          </w:tcPr>
          <w:p w14:paraId="4EA934A3" w14:textId="4C553E9C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181F6C4" w14:textId="41A6F9FB" w:rsidTr="2523BE75">
        <w:tc>
          <w:tcPr>
            <w:tcW w:w="11792" w:type="dxa"/>
          </w:tcPr>
          <w:p w14:paraId="72C31823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pracy w trybie offline (bez połączenia z Internetem).</w:t>
            </w:r>
          </w:p>
        </w:tc>
        <w:tc>
          <w:tcPr>
            <w:tcW w:w="2095" w:type="dxa"/>
          </w:tcPr>
          <w:p w14:paraId="3DD0EA60" w14:textId="12BC36B3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BF5F67A" w14:textId="1AD58FA0" w:rsidTr="2523BE75">
        <w:tc>
          <w:tcPr>
            <w:tcW w:w="11792" w:type="dxa"/>
          </w:tcPr>
          <w:p w14:paraId="31E4A761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Nagrania wideo muszą być przechowywane na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>serwerze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Zamawiającego (on-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premise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nie w chmurze). </w:t>
            </w:r>
          </w:p>
        </w:tc>
        <w:tc>
          <w:tcPr>
            <w:tcW w:w="2095" w:type="dxa"/>
          </w:tcPr>
          <w:p w14:paraId="0DF39E48" w14:textId="560BE9A0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6B21305" w14:textId="5F55DD27" w:rsidTr="2523BE75">
        <w:tc>
          <w:tcPr>
            <w:tcW w:w="11792" w:type="dxa"/>
          </w:tcPr>
          <w:p w14:paraId="15FD6FAE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 xml:space="preserve">Zainstalowane kamery oraz wszystkie inne źródła wideo muszą być elastycznie przypisywane w interfejsie użytkownika z poziomu wszystkich pokoi kontrolnych do odpowiednich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symulacyjnych. </w:t>
            </w:r>
          </w:p>
        </w:tc>
        <w:tc>
          <w:tcPr>
            <w:tcW w:w="2095" w:type="dxa"/>
          </w:tcPr>
          <w:p w14:paraId="7C120FAF" w14:textId="5BF0A9B4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0876D7CC" w14:textId="07DC1470" w:rsidTr="2523BE75">
        <w:tc>
          <w:tcPr>
            <w:tcW w:w="11792" w:type="dxa"/>
          </w:tcPr>
          <w:p w14:paraId="6890721E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wyświetlania „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live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stream</w:t>
            </w:r>
            <w:proofErr w:type="spellEnd"/>
            <w:r w:rsidRPr="00800C20">
              <w:rPr>
                <w:rFonts w:ascii="Arial" w:hAnsi="Arial" w:cs="Arial"/>
                <w:iCs/>
                <w:sz w:val="20"/>
                <w:szCs w:val="20"/>
              </w:rPr>
              <w:t>”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do 4 strumieni wideo jednocześnie, każdy w rozdzielczości Full HD (1920×1080p) w widoku nagrywania.</w:t>
            </w:r>
          </w:p>
        </w:tc>
        <w:tc>
          <w:tcPr>
            <w:tcW w:w="2095" w:type="dxa"/>
          </w:tcPr>
          <w:p w14:paraId="2108B347" w14:textId="65D2732C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026378C" w14:textId="7A17B41B" w:rsidTr="2523BE75">
        <w:tc>
          <w:tcPr>
            <w:tcW w:w="11792" w:type="dxa"/>
          </w:tcPr>
          <w:p w14:paraId="524159FE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integracji kamer IP, a także zewnętrznych źródeł wideo (np. za pośrednictwem HDMI-In, urządzeń typu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video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grabber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095" w:type="dxa"/>
          </w:tcPr>
          <w:p w14:paraId="7A6573C1" w14:textId="2116AE5F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064FBCB1" w14:textId="07700620" w:rsidTr="2523BE75">
        <w:tc>
          <w:tcPr>
            <w:tcW w:w="11792" w:type="dxa"/>
          </w:tcPr>
          <w:p w14:paraId="452DBA45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łączenia źródła wideo w kilka indywidualnie konfigurowalnych i logicznie powiązanych widoków (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layouts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), co najmniej: pojedyncza ramka, podział na cztery obrazy (quad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split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), obraz w obrazie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picture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picture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095" w:type="dxa"/>
          </w:tcPr>
          <w:p w14:paraId="6FA7BEDB" w14:textId="1151D178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F9D881A" w14:textId="49FE8651" w:rsidTr="2523BE75">
        <w:tc>
          <w:tcPr>
            <w:tcW w:w="11792" w:type="dxa"/>
          </w:tcPr>
          <w:p w14:paraId="3C067AB0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sterowania kamer (m.in. ruch, zbliżenie, ustawienie ostrości) bezpośrednio w oprogramowaniu, bez konieczności stosowania dodatkowego sprzętu (np. joysticka). Sterowanie powinno odbywać się poprzez dotknięcie palcem na ekranie bezpośrednio w obraz, a nie za pomocą osobnego kontrolera w oprogramowaniu.</w:t>
            </w:r>
          </w:p>
        </w:tc>
        <w:tc>
          <w:tcPr>
            <w:tcW w:w="2095" w:type="dxa"/>
          </w:tcPr>
          <w:p w14:paraId="4473BE99" w14:textId="2763C003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9B7F27A" w14:textId="2019545E" w:rsidTr="2523BE75">
        <w:tc>
          <w:tcPr>
            <w:tcW w:w="11792" w:type="dxa"/>
          </w:tcPr>
          <w:p w14:paraId="397B494D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Po włączeniu nagrywania wszystkie aktywne strumienie audio i wideo w bieżącym widoku muszą być rejestrowane w rozdzielczości co najmniej 1080p przy minimum 25 klatkach na sekundę.</w:t>
            </w:r>
          </w:p>
        </w:tc>
        <w:tc>
          <w:tcPr>
            <w:tcW w:w="2095" w:type="dxa"/>
          </w:tcPr>
          <w:p w14:paraId="06C65B7D" w14:textId="02B08CE0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2C74415" w14:textId="57EF9A8C" w:rsidTr="2523BE75">
        <w:tc>
          <w:tcPr>
            <w:tcW w:w="11792" w:type="dxa"/>
          </w:tcPr>
          <w:p w14:paraId="30DE148D" w14:textId="7F58CEDA" w:rsidR="00206B2C" w:rsidRPr="00800C20" w:rsidRDefault="2A2B9A14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2523BE75">
              <w:rPr>
                <w:rFonts w:ascii="Arial" w:hAnsi="Arial" w:cs="Arial"/>
                <w:sz w:val="20"/>
                <w:szCs w:val="20"/>
              </w:rPr>
              <w:t xml:space="preserve">Możliwość regulowania czułości/głośności mikrofonów w oprogramowaniu, tj. bez dodatkowego sprzętu. </w:t>
            </w:r>
          </w:p>
        </w:tc>
        <w:tc>
          <w:tcPr>
            <w:tcW w:w="2095" w:type="dxa"/>
          </w:tcPr>
          <w:p w14:paraId="1E08BF0F" w14:textId="50965FE4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731971D" w14:textId="057701D1" w:rsidTr="2523BE75">
        <w:tc>
          <w:tcPr>
            <w:tcW w:w="11792" w:type="dxa"/>
          </w:tcPr>
          <w:p w14:paraId="418BB1D2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Synchronizacja ścieżki audio i wideo. Opóźnienie transmisji ścieżek audio i wideo z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symulacyjnych do pokoi kontrolnych 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debriefingowych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nie może przekroczyć 0,3 sekundy.</w:t>
            </w:r>
          </w:p>
        </w:tc>
        <w:tc>
          <w:tcPr>
            <w:tcW w:w="2095" w:type="dxa"/>
          </w:tcPr>
          <w:p w14:paraId="418D6480" w14:textId="68555777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0576987D" w14:textId="70EE4E1E" w:rsidTr="2523BE75">
        <w:tc>
          <w:tcPr>
            <w:tcW w:w="11792" w:type="dxa"/>
          </w:tcPr>
          <w:p w14:paraId="347EF480" w14:textId="77777777" w:rsidR="00206B2C" w:rsidRPr="00800C20" w:rsidRDefault="00206B2C" w:rsidP="00206B2C">
            <w:pPr>
              <w:tabs>
                <w:tab w:val="left" w:pos="106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wprowadzania plików audio do sali symulacyjnej poprzez głośniki sufitowe (np. komunikaty, efekty tła) bez dodatkowego sprzętu w pokoju kontrolnym.</w:t>
            </w:r>
          </w:p>
        </w:tc>
        <w:tc>
          <w:tcPr>
            <w:tcW w:w="2095" w:type="dxa"/>
          </w:tcPr>
          <w:p w14:paraId="0137BF60" w14:textId="52B5893C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E437B28" w14:textId="6D0B8861" w:rsidTr="2523BE75">
        <w:tc>
          <w:tcPr>
            <w:tcW w:w="11792" w:type="dxa"/>
          </w:tcPr>
          <w:p w14:paraId="31C4998D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odtwarzania plików audio w pętli lub jednorazowo. Głośność odtwarzanych plików audio może być regulowana w oprogramowaniu w trakcie scenariusza.</w:t>
            </w:r>
          </w:p>
        </w:tc>
        <w:tc>
          <w:tcPr>
            <w:tcW w:w="2095" w:type="dxa"/>
          </w:tcPr>
          <w:p w14:paraId="6E7BEAD8" w14:textId="22ED592E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76F11F1" w14:textId="7CE8FB9D" w:rsidTr="2523BE75">
        <w:tc>
          <w:tcPr>
            <w:tcW w:w="11792" w:type="dxa"/>
          </w:tcPr>
          <w:p w14:paraId="5DD88B91" w14:textId="77777777" w:rsidR="00206B2C" w:rsidRPr="00800C20" w:rsidRDefault="00206B2C" w:rsidP="00206B2C">
            <w:pPr>
              <w:tabs>
                <w:tab w:val="left" w:pos="1056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Dedykowana funkcja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 Znaczniki czasowe („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annotations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”) mogą być wybierane bezpośrednio. Odtwarzanie nagrania rozpoczyna się co najmniej 5 sekund przed czasem wybranego znacznika czasowego.</w:t>
            </w:r>
          </w:p>
        </w:tc>
        <w:tc>
          <w:tcPr>
            <w:tcW w:w="2095" w:type="dxa"/>
          </w:tcPr>
          <w:p w14:paraId="1109B6B1" w14:textId="3CB25322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1528A3D0" w14:textId="640CED05" w:rsidTr="2523BE75">
        <w:tc>
          <w:tcPr>
            <w:tcW w:w="11792" w:type="dxa"/>
          </w:tcPr>
          <w:p w14:paraId="5B102357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odtworzenia nagrania na potrzeby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z poziomu oprogramowania nie później niż 30 sekund po zakończeniu nagrywania.</w:t>
            </w:r>
          </w:p>
        </w:tc>
        <w:tc>
          <w:tcPr>
            <w:tcW w:w="2095" w:type="dxa"/>
          </w:tcPr>
          <w:p w14:paraId="5EEDD772" w14:textId="656F0934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A2BAEB7" w14:textId="47EAD8D1" w:rsidTr="2523BE75">
        <w:tc>
          <w:tcPr>
            <w:tcW w:w="11792" w:type="dxa"/>
          </w:tcPr>
          <w:p w14:paraId="532128EB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uruchamiania i zatrzymywania nagrania w oprogramowaniu (bez dodatkowego sprzętu)</w:t>
            </w:r>
          </w:p>
        </w:tc>
        <w:tc>
          <w:tcPr>
            <w:tcW w:w="2095" w:type="dxa"/>
          </w:tcPr>
          <w:p w14:paraId="178CB500" w14:textId="0C088A22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0676CE5" w14:textId="2476C04D" w:rsidTr="2523BE75">
        <w:tc>
          <w:tcPr>
            <w:tcW w:w="11792" w:type="dxa"/>
          </w:tcPr>
          <w:p w14:paraId="38DA792C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jednoczesnego wprowadzania adnotacji do tego samego scenariusza przez wielu użytkowników.</w:t>
            </w:r>
          </w:p>
        </w:tc>
        <w:tc>
          <w:tcPr>
            <w:tcW w:w="2095" w:type="dxa"/>
          </w:tcPr>
          <w:p w14:paraId="7ABC1366" w14:textId="1C41308F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68A290AF" w14:textId="3AC67E56" w:rsidTr="2523BE75">
        <w:tc>
          <w:tcPr>
            <w:tcW w:w="11792" w:type="dxa"/>
          </w:tcPr>
          <w:p w14:paraId="0AC953DA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filtrowania adnotacji wg. użytkownika. Zakładki i adnotacje powinny być wyświetlane jako lista chronologiczna lub na osi czasu.</w:t>
            </w:r>
          </w:p>
        </w:tc>
        <w:tc>
          <w:tcPr>
            <w:tcW w:w="2095" w:type="dxa"/>
          </w:tcPr>
          <w:p w14:paraId="6BE98E2B" w14:textId="79FFFB28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63E24AD9" w14:textId="135E68BC" w:rsidTr="2523BE75">
        <w:tc>
          <w:tcPr>
            <w:tcW w:w="11792" w:type="dxa"/>
          </w:tcPr>
          <w:p w14:paraId="3F957625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wypełniania list kontrolnych w oprogramowaniu w pokoju kontrolnym.</w:t>
            </w:r>
          </w:p>
        </w:tc>
        <w:tc>
          <w:tcPr>
            <w:tcW w:w="2095" w:type="dxa"/>
          </w:tcPr>
          <w:p w14:paraId="27E4A4ED" w14:textId="0997ED85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F9C70A3" w14:textId="3288CDAA" w:rsidTr="2523BE75">
        <w:tc>
          <w:tcPr>
            <w:tcW w:w="11792" w:type="dxa"/>
          </w:tcPr>
          <w:p w14:paraId="7B5E45C3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musi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posiadć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wbudowaną bazę mediów. </w:t>
            </w:r>
          </w:p>
          <w:p w14:paraId="6AA74F5C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Media mogą być odtwarzane z pokoju kontrolnego na specjalnie zainstalowanym ekranie w sali symulacyjnej, a także na tablecie podczas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po ich wybraniu. Jeżeli medium będzie wyświetlane podczas scenariusza, powinien być tworzony dla niego </w:t>
            </w: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 xml:space="preserve">znacznik tzw.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Bookmark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ze znacznikiem czasu – tak, aby czas wyświetlenia tego medium był później widoczny podczas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i aby medium mogło zostać ponownie wywołane w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przez kliknięcie w odpowiedni znacznik.</w:t>
            </w:r>
          </w:p>
        </w:tc>
        <w:tc>
          <w:tcPr>
            <w:tcW w:w="2095" w:type="dxa"/>
          </w:tcPr>
          <w:p w14:paraId="4546BFA2" w14:textId="463291A1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>TAK/NIE*</w:t>
            </w:r>
          </w:p>
        </w:tc>
      </w:tr>
      <w:tr w:rsidR="00206B2C" w:rsidRPr="00800C20" w14:paraId="6F1257FD" w14:textId="11CEF12E" w:rsidTr="2523BE75">
        <w:tc>
          <w:tcPr>
            <w:tcW w:w="11792" w:type="dxa"/>
          </w:tcPr>
          <w:p w14:paraId="1F99EC7E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Media i pliki muszą być odtwarzalne w formatach tj.: jpg,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mp4, pliki PDF,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pptx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4B073D3D" w14:textId="6FC52A98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4B3D249" w14:textId="44AA523D" w:rsidTr="2523BE75">
        <w:tc>
          <w:tcPr>
            <w:tcW w:w="11792" w:type="dxa"/>
          </w:tcPr>
          <w:p w14:paraId="2DC68A49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dostępu do obszaru administracyjnego oprogramowania w tym m.in. do archiwum nagrań z komputera jednostki sterującej.</w:t>
            </w:r>
          </w:p>
        </w:tc>
        <w:tc>
          <w:tcPr>
            <w:tcW w:w="2095" w:type="dxa"/>
          </w:tcPr>
          <w:p w14:paraId="5521C287" w14:textId="0B30A31E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9851B28" w14:textId="29B073CF" w:rsidTr="2523BE75">
        <w:tc>
          <w:tcPr>
            <w:tcW w:w="11792" w:type="dxa"/>
          </w:tcPr>
          <w:p w14:paraId="71970419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przeszukiwania i filtrowania bazy archiwum za pomocą różnych metadanych co najmniej: aktor/symulator, uczestnicy, data, godzina, scenariusz.</w:t>
            </w:r>
          </w:p>
        </w:tc>
        <w:tc>
          <w:tcPr>
            <w:tcW w:w="2095" w:type="dxa"/>
          </w:tcPr>
          <w:p w14:paraId="715796FA" w14:textId="4847D94D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622F6544" w14:textId="583B4773" w:rsidTr="2523BE75">
        <w:tc>
          <w:tcPr>
            <w:tcW w:w="11792" w:type="dxa"/>
          </w:tcPr>
          <w:p w14:paraId="126FB2EA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przypisywania do każdego nagrania uczestników, instruktorów, aktorów w trakcie nagrania oraz po jego zakończeniu.</w:t>
            </w:r>
          </w:p>
        </w:tc>
        <w:tc>
          <w:tcPr>
            <w:tcW w:w="2095" w:type="dxa"/>
          </w:tcPr>
          <w:p w14:paraId="7530FA64" w14:textId="7302B294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052F7AE" w14:textId="6D17C6AF" w:rsidTr="2523BE75">
        <w:trPr>
          <w:trHeight w:val="480"/>
        </w:trPr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442E0BD2" w14:textId="0A893AEA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SYSTEMU W ZAKRESIE AUDIO </w:t>
            </w:r>
          </w:p>
        </w:tc>
      </w:tr>
      <w:tr w:rsidR="00206B2C" w:rsidRPr="00800C20" w14:paraId="5CB9EB8B" w14:textId="0854769A" w:rsidTr="2523BE75">
        <w:tc>
          <w:tcPr>
            <w:tcW w:w="11792" w:type="dxa"/>
          </w:tcPr>
          <w:p w14:paraId="19F4BB16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Rejestrowanie wszystkich źródeł, tj. audio, wideo, pliki audio oddzielnie.</w:t>
            </w:r>
          </w:p>
        </w:tc>
        <w:tc>
          <w:tcPr>
            <w:tcW w:w="2095" w:type="dxa"/>
          </w:tcPr>
          <w:p w14:paraId="2B56941D" w14:textId="337CEFC8" w:rsidR="00206B2C" w:rsidRPr="00800C20" w:rsidRDefault="00206B2C" w:rsidP="00206B2C">
            <w:pPr>
              <w:rPr>
                <w:b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FAD3F5B" w14:textId="4CC09A89" w:rsidTr="2523BE75">
        <w:tc>
          <w:tcPr>
            <w:tcW w:w="11792" w:type="dxa"/>
          </w:tcPr>
          <w:p w14:paraId="638E284F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Poziom nagrywania (czułość) regulowana w oprogramowaniu dla każdego mikrofonu osobno. Możliwość regulacji przed rozpoczęciem oraz w trakcie nagrywania.</w:t>
            </w:r>
          </w:p>
        </w:tc>
        <w:tc>
          <w:tcPr>
            <w:tcW w:w="2095" w:type="dxa"/>
          </w:tcPr>
          <w:p w14:paraId="13F552DD" w14:textId="45789AA3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6B917746" w14:textId="4E4CF4BF" w:rsidTr="2523BE75">
        <w:tc>
          <w:tcPr>
            <w:tcW w:w="11792" w:type="dxa"/>
          </w:tcPr>
          <w:p w14:paraId="14646C0A" w14:textId="77777777" w:rsidR="00206B2C" w:rsidRPr="00800C20" w:rsidRDefault="00206B2C" w:rsidP="00206B2C">
            <w:pPr>
              <w:pStyle w:val="Normalny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Dla każdego źródła audio w oprogramowaniu można osobno określić w trakcie nagrywania, czy ma ono być: 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 xml:space="preserve">nagrywane, 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 xml:space="preserve">odsłuchiwane w pokoju kontrolnym 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 xml:space="preserve">słyszalne w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>live broadcast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 pokoju oznaczanym jako sala obserwacyjna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Audience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Room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 xml:space="preserve">Może to być na przykład pokój wielofunkcyjny, wykorzystywany także do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debireifngu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79563174" w14:textId="7AB428D2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0FEB8C05" w14:textId="2823FB45" w:rsidTr="2523BE75">
        <w:tc>
          <w:tcPr>
            <w:tcW w:w="11792" w:type="dxa"/>
          </w:tcPr>
          <w:p w14:paraId="4699A8BF" w14:textId="77777777" w:rsidR="00206B2C" w:rsidRPr="00800C20" w:rsidRDefault="00206B2C" w:rsidP="00206B2C">
            <w:pPr>
              <w:pStyle w:val="Normalny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System musi umożliwiać wczytywanie do biblioteki scenariuszy plików dźwiękowych w formacie MP3 (np. dźwięków tła dopasowanych do danego scenariusza symulacyjnego). Dźwięki te muszą być przypisywane do konkretnych scenariuszy i odtwarzane podczas symulacji przez głośniki w sali symulacyjnej.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>System musi umożliwiać automatyczne odtwarzanie dźwięków w pętli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loop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) jako ciągłego tła akustycznego. Ponadto oprogramowanie musi pozwalać na określenie, czy oraz z jakim poziomem głośności dźwięki tła mają być: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>a) słyszalne w sali symulacyjnej,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>b) rejestrowane w nagraniach,</w:t>
            </w:r>
            <w:r w:rsidRPr="00800C20">
              <w:rPr>
                <w:rFonts w:ascii="Arial" w:hAnsi="Arial" w:cs="Arial"/>
                <w:sz w:val="20"/>
                <w:szCs w:val="20"/>
              </w:rPr>
              <w:br/>
              <w:t>c) transmitowane w ramach live broadcast.</w:t>
            </w:r>
          </w:p>
        </w:tc>
        <w:tc>
          <w:tcPr>
            <w:tcW w:w="2095" w:type="dxa"/>
          </w:tcPr>
          <w:p w14:paraId="076B4E3A" w14:textId="3AA4B77A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80665AB" w14:textId="15C167F2" w:rsidTr="2523BE75">
        <w:trPr>
          <w:trHeight w:val="563"/>
        </w:trPr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37BD5966" w14:textId="5B3B4F40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SYSTEMU W ZAKRESIE WIDEO </w:t>
            </w:r>
          </w:p>
        </w:tc>
      </w:tr>
      <w:tr w:rsidR="00206B2C" w:rsidRPr="00800C20" w14:paraId="4F504A2F" w14:textId="3A095F44" w:rsidTr="2523BE75">
        <w:tc>
          <w:tcPr>
            <w:tcW w:w="11792" w:type="dxa"/>
          </w:tcPr>
          <w:p w14:paraId="38772EEF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W oprogramowaniu w pokoju kontrolnym możliwość zdefiniowania dowolnej liczby widoków, w których można przypisać do 4 strumieni z kamer lub strumieni z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enkoderów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HDMI.</w:t>
            </w:r>
          </w:p>
        </w:tc>
        <w:tc>
          <w:tcPr>
            <w:tcW w:w="2095" w:type="dxa"/>
          </w:tcPr>
          <w:p w14:paraId="1498914B" w14:textId="3C0A98B4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99FDD27" w14:textId="2B8FC961" w:rsidTr="2523BE75">
        <w:tc>
          <w:tcPr>
            <w:tcW w:w="11792" w:type="dxa"/>
          </w:tcPr>
          <w:p w14:paraId="563AD23A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płynnego połączenia pomiędzy salami i/lub widokami strumieni w dowolnym momencie. </w:t>
            </w:r>
          </w:p>
        </w:tc>
        <w:tc>
          <w:tcPr>
            <w:tcW w:w="2095" w:type="dxa"/>
          </w:tcPr>
          <w:p w14:paraId="462D5738" w14:textId="5477D609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D9B3CCA" w14:textId="6294C63F" w:rsidTr="2523BE75">
        <w:tc>
          <w:tcPr>
            <w:tcW w:w="11792" w:type="dxa"/>
          </w:tcPr>
          <w:p w14:paraId="74F3F216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 xml:space="preserve">Wejścia i wyjścia audio (mikrofony i głośniki) muszą się automatycznie przełączać przy zmianie Sali, tak aby słyszalny był dźwięk odpowiadający aktualnemu obrazowi. </w:t>
            </w:r>
          </w:p>
        </w:tc>
        <w:tc>
          <w:tcPr>
            <w:tcW w:w="2095" w:type="dxa"/>
          </w:tcPr>
          <w:p w14:paraId="00864B3D" w14:textId="3B01094D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D3A4A62" w14:textId="06DAFAAC" w:rsidTr="2523BE75">
        <w:tc>
          <w:tcPr>
            <w:tcW w:w="11792" w:type="dxa"/>
          </w:tcPr>
          <w:p w14:paraId="5777E287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Możliwość skonfigurowania do każdej kamery w oprogramowaniu co najmniej 4 zapisane pozycje, które będą przywoływane jednym przyciskiem. </w:t>
            </w:r>
          </w:p>
        </w:tc>
        <w:tc>
          <w:tcPr>
            <w:tcW w:w="2095" w:type="dxa"/>
          </w:tcPr>
          <w:p w14:paraId="19CF4598" w14:textId="3FADA489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8B00431" w14:textId="662EFABF" w:rsidTr="2523BE75">
        <w:trPr>
          <w:trHeight w:val="500"/>
        </w:trPr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33564D2D" w14:textId="024CC14E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SALI OBSERWACYJNEJ</w:t>
            </w:r>
          </w:p>
        </w:tc>
      </w:tr>
      <w:tr w:rsidR="00206B2C" w:rsidRPr="00800C20" w14:paraId="738643A0" w14:textId="492D30CB" w:rsidTr="2523BE75">
        <w:tc>
          <w:tcPr>
            <w:tcW w:w="11792" w:type="dxa"/>
          </w:tcPr>
          <w:p w14:paraId="239DB06E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sterowania w oprogramowaniu w pokoju kontrolnym czy i w których pomieszczeniach ma być prowadzona transmisja na żywo.</w:t>
            </w:r>
          </w:p>
        </w:tc>
        <w:tc>
          <w:tcPr>
            <w:tcW w:w="2095" w:type="dxa"/>
          </w:tcPr>
          <w:p w14:paraId="65B5B8BB" w14:textId="077CC7BC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2C2B514" w14:textId="12A2E740" w:rsidTr="2523BE75">
        <w:tc>
          <w:tcPr>
            <w:tcW w:w="11792" w:type="dxa"/>
          </w:tcPr>
          <w:p w14:paraId="00DD3EE6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uruchamiania i zatrzymywania transmisji na żywo w dowolnym momencie przed, w trakcie i po nagraniu poprzez naciśnięcie przycisku w oprogramowaniu pokoju kontrolnego.</w:t>
            </w:r>
          </w:p>
        </w:tc>
        <w:tc>
          <w:tcPr>
            <w:tcW w:w="2095" w:type="dxa"/>
          </w:tcPr>
          <w:p w14:paraId="0E8E3B0D" w14:textId="017C0910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7D36D5B6" w14:textId="2457C041" w:rsidTr="2523BE75">
        <w:tc>
          <w:tcPr>
            <w:tcW w:w="11792" w:type="dxa"/>
          </w:tcPr>
          <w:p w14:paraId="42A98A99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Możliwość uruchomienia opcji transmisji na żywo bez nagrywania.</w:t>
            </w:r>
          </w:p>
        </w:tc>
        <w:tc>
          <w:tcPr>
            <w:tcW w:w="2095" w:type="dxa"/>
          </w:tcPr>
          <w:p w14:paraId="55775641" w14:textId="5E34D0E1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983C581" w14:textId="3BD109E5" w:rsidTr="2523BE75">
        <w:tc>
          <w:tcPr>
            <w:tcW w:w="11792" w:type="dxa"/>
          </w:tcPr>
          <w:p w14:paraId="3BB1A7EB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Transmisja na żywo 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jest automatycznie uruchamiana w momencie rozpoczęcia nagrywania, jeżeli wcześniej w oprogramowaniu przypisano dla scenariusza odpowiednią salę </w:t>
            </w:r>
            <w:r w:rsidRPr="00800C20">
              <w:rPr>
                <w:rFonts w:ascii="Arial" w:hAnsi="Arial" w:cs="Arial"/>
                <w:iCs/>
                <w:sz w:val="20"/>
                <w:szCs w:val="20"/>
              </w:rPr>
              <w:t>live broadcast</w:t>
            </w:r>
            <w:r w:rsidRPr="00800C20">
              <w:rPr>
                <w:rFonts w:ascii="Arial" w:hAnsi="Arial" w:cs="Arial"/>
                <w:sz w:val="20"/>
                <w:szCs w:val="20"/>
              </w:rPr>
              <w:t>. Transmisja jest automatycznie zatrzymywana po zatrzymaniu nagrywania.</w:t>
            </w:r>
          </w:p>
        </w:tc>
        <w:tc>
          <w:tcPr>
            <w:tcW w:w="2095" w:type="dxa"/>
          </w:tcPr>
          <w:p w14:paraId="5D7567A3" w14:textId="7C15C30F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149C7BB8" w14:textId="3AE86F9B" w:rsidTr="2523BE75">
        <w:trPr>
          <w:trHeight w:val="58"/>
        </w:trPr>
        <w:tc>
          <w:tcPr>
            <w:tcW w:w="11792" w:type="dxa"/>
          </w:tcPr>
          <w:p w14:paraId="3F3CA541" w14:textId="77777777" w:rsidR="00206B2C" w:rsidRPr="00800C20" w:rsidRDefault="00206B2C" w:rsidP="00206B2C">
            <w:pPr>
              <w:tabs>
                <w:tab w:val="left" w:pos="120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Jeżeli np. obraz lub wideo jest wyświetlane na ekranie w Sali symulacyjnej, musi być ono jednocześnie wyświetlane w transmisji na żywo (live broadcast) w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Audience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Room</w:t>
            </w:r>
            <w:proofErr w:type="spellEnd"/>
            <w:r w:rsidRPr="00800C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Medium musi być wyświetlane zamiast strumienia wideo przez 10 – 20 sekund. </w:t>
            </w:r>
          </w:p>
        </w:tc>
        <w:tc>
          <w:tcPr>
            <w:tcW w:w="2095" w:type="dxa"/>
          </w:tcPr>
          <w:p w14:paraId="020E51DF" w14:textId="7A679334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6D430289" w14:textId="070765FC" w:rsidTr="2523BE75">
        <w:tc>
          <w:tcPr>
            <w:tcW w:w="11792" w:type="dxa"/>
          </w:tcPr>
          <w:p w14:paraId="12BCD2E4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wprowadzanie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formatowalnych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tekstów scenariusza (np. briefingów oraz tekstowych winiet klinicznych) w oprogramowaniu pokoju kontrolnego oraz ich wyświetlanie na ekranie w sali live broadcast po kliknięciu. Wyświetlanie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być możliwe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przed nagraniem, w trakcie nagrania oraz po jego zakończeniu i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być sterowane</w:t>
            </w:r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00C20">
              <w:rPr>
                <w:rFonts w:ascii="Arial" w:hAnsi="Arial" w:cs="Arial"/>
                <w:sz w:val="20"/>
                <w:szCs w:val="20"/>
              </w:rPr>
              <w:t>z poziomu oprogramowania pokoju kontrolnego.</w:t>
            </w:r>
          </w:p>
          <w:p w14:paraId="5242F1CC" w14:textId="1B3D1E37" w:rsidR="00AF3BB1" w:rsidRPr="00800C20" w:rsidRDefault="00AF3BB1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41E016CA" w14:textId="4CD71D99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0B75CD3" w14:textId="7C91F988" w:rsidTr="2523BE75"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39AEDD68" w14:textId="77777777" w:rsidR="00206B2C" w:rsidRPr="00800C20" w:rsidRDefault="00206B2C" w:rsidP="00AF3B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DEBRIEFINGU</w:t>
            </w:r>
          </w:p>
          <w:p w14:paraId="071EC142" w14:textId="70F31D10" w:rsidR="00AF3BB1" w:rsidRPr="00800C20" w:rsidRDefault="00AF3BB1" w:rsidP="00AF3BB1"/>
        </w:tc>
      </w:tr>
      <w:tr w:rsidR="00206B2C" w:rsidRPr="00800C20" w14:paraId="5303D519" w14:textId="6AC56C8F" w:rsidTr="2523BE75">
        <w:tc>
          <w:tcPr>
            <w:tcW w:w="11792" w:type="dxa"/>
          </w:tcPr>
          <w:p w14:paraId="0570CA0C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musi posiadać dedykowaną aplikację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debrefingową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, sterowaną za pomocą np. tabletu. Wideo odtwarzane na oddzielnym ekranie w sali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debrefingowej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sterowanym tabletem.</w:t>
            </w:r>
          </w:p>
        </w:tc>
        <w:tc>
          <w:tcPr>
            <w:tcW w:w="2095" w:type="dxa"/>
          </w:tcPr>
          <w:p w14:paraId="32E29CD1" w14:textId="3AA6C2EF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3838A7C" w14:textId="7FC69042" w:rsidTr="2523BE75">
        <w:tc>
          <w:tcPr>
            <w:tcW w:w="11792" w:type="dxa"/>
          </w:tcPr>
          <w:p w14:paraId="5512F666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Adnotacje i inne komentarze instruktorów widoczne muszą być wyłącznie na tablecie osoby prowadzącej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7F99245E" w14:textId="311515AC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54DC3AE" w14:textId="5D3270C9" w:rsidTr="2523BE75">
        <w:tc>
          <w:tcPr>
            <w:tcW w:w="11792" w:type="dxa"/>
          </w:tcPr>
          <w:p w14:paraId="7864924E" w14:textId="77777777" w:rsidR="00206B2C" w:rsidRPr="00800C20" w:rsidRDefault="00206B2C" w:rsidP="00206B2C">
            <w:pPr>
              <w:tabs>
                <w:tab w:val="left" w:pos="214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Głośność odtwarzania </w:t>
            </w:r>
            <w:proofErr w:type="spellStart"/>
            <w:r w:rsidRPr="00800C20">
              <w:rPr>
                <w:rFonts w:ascii="Arial" w:hAnsi="Arial" w:cs="Arial"/>
                <w:iCs/>
                <w:sz w:val="20"/>
                <w:szCs w:val="20"/>
              </w:rPr>
              <w:t>debriefing</w:t>
            </w:r>
            <w:proofErr w:type="spellEnd"/>
            <w:r w:rsidRPr="00800C20">
              <w:rPr>
                <w:rFonts w:ascii="Arial" w:hAnsi="Arial" w:cs="Arial"/>
                <w:iCs/>
                <w:sz w:val="20"/>
                <w:szCs w:val="20"/>
              </w:rPr>
              <w:t xml:space="preserve"> playera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winien być regulowany z poziomu tabletu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debriefingowego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731DAB54" w14:textId="5442AD53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0F1B3BC3" w14:textId="4DE6F21A" w:rsidTr="2523BE75">
        <w:tc>
          <w:tcPr>
            <w:tcW w:w="11792" w:type="dxa"/>
          </w:tcPr>
          <w:p w14:paraId="5358C21A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Tablet sterujący nie powinien być przypisany do konkretnej Sali na stałe. </w:t>
            </w:r>
          </w:p>
        </w:tc>
        <w:tc>
          <w:tcPr>
            <w:tcW w:w="2095" w:type="dxa"/>
          </w:tcPr>
          <w:p w14:paraId="2FE2B3DA" w14:textId="271A74F5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D0A1295" w14:textId="1062EF5A" w:rsidTr="2523BE75">
        <w:tc>
          <w:tcPr>
            <w:tcW w:w="11792" w:type="dxa"/>
          </w:tcPr>
          <w:p w14:paraId="22D052ED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ustawienie planowanego czasu trwania sesji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debriefingu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z poziomu tabletu sterującego przed jej rozpoczęciem. Tablet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wizualnie informować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osobę prowadzącą o zbliżaniu się do końca ustawionego czasu oraz o jego przekroczeniu.</w:t>
            </w:r>
          </w:p>
        </w:tc>
        <w:tc>
          <w:tcPr>
            <w:tcW w:w="2095" w:type="dxa"/>
          </w:tcPr>
          <w:p w14:paraId="3E850F29" w14:textId="11A36BF8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69F63578" w14:textId="0EF03853" w:rsidTr="2523BE75">
        <w:trPr>
          <w:trHeight w:val="420"/>
        </w:trPr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30AD7CC1" w14:textId="612EAAE5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ADNOTACJI, OCEN, EGZAMINÓW</w:t>
            </w:r>
          </w:p>
        </w:tc>
      </w:tr>
      <w:tr w:rsidR="00206B2C" w:rsidRPr="00800C20" w14:paraId="10A0B57A" w14:textId="758E8017" w:rsidTr="2523BE75">
        <w:tc>
          <w:tcPr>
            <w:tcW w:w="11792" w:type="dxa"/>
          </w:tcPr>
          <w:p w14:paraId="256E3980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lastRenderedPageBreak/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posiadać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rozbudowany i intuicyjny moduł zakładek (</w:t>
            </w:r>
            <w:proofErr w:type="spellStart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bookmarks</w:t>
            </w:r>
            <w:proofErr w:type="spellEnd"/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) oraz adnotacji, umożliwiający tworzenie zakładek poprzez kliknięcie przycisków z ikonami w oprogramowaniu jednostki sterującej.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udostępniać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co najmniej trzy różne ikony umożliwiające oznaczanie zdarzeń neutralnych, pozytywnych i negatywnych.</w:t>
            </w:r>
          </w:p>
        </w:tc>
        <w:tc>
          <w:tcPr>
            <w:tcW w:w="2095" w:type="dxa"/>
          </w:tcPr>
          <w:p w14:paraId="76D4EFA2" w14:textId="61FA0EAA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BDA02AA" w14:textId="3E646F0E" w:rsidTr="2523BE75">
        <w:tc>
          <w:tcPr>
            <w:tcW w:w="11792" w:type="dxa"/>
          </w:tcPr>
          <w:p w14:paraId="005EB1DC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zawierać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bibliotekę ikon obejmującą min. 40 ikon przeznaczonych do oznaczania zdarzeń komunikacyjnych oraz zdarzeń medyczno-merytorycznych, które mogą być konfigurowane jako przyciski do tworzenia zakładek</w:t>
            </w:r>
          </w:p>
        </w:tc>
        <w:tc>
          <w:tcPr>
            <w:tcW w:w="2095" w:type="dxa"/>
          </w:tcPr>
          <w:p w14:paraId="2E054B3F" w14:textId="1C247D97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6249C5E" w14:textId="1F5506C3" w:rsidTr="2523BE75">
        <w:tc>
          <w:tcPr>
            <w:tcW w:w="11792" w:type="dxa"/>
          </w:tcPr>
          <w:p w14:paraId="05A50104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wprowadzanie dowolnego tekstu adnotacji dla każdej zakładki utworzonej podczas nagrywania zdarzenia.</w:t>
            </w:r>
          </w:p>
        </w:tc>
        <w:tc>
          <w:tcPr>
            <w:tcW w:w="2095" w:type="dxa"/>
          </w:tcPr>
          <w:p w14:paraId="1BF11E11" w14:textId="0C1B20A3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0DBD088" w14:textId="5BB5CDA4" w:rsidTr="2523BE75">
        <w:tc>
          <w:tcPr>
            <w:tcW w:w="11792" w:type="dxa"/>
            <w:shd w:val="clear" w:color="auto" w:fill="auto"/>
          </w:tcPr>
          <w:p w14:paraId="658F988A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 zakładek i adnotacji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rejestrowanie zarówno zdarzeń punktowych (oznaczających konkretny moment w czasie), jak i zdarzeń ciągłych trwających przez określony czas. W przypadku zdarzeń ciągłych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automatycznie obliczać</w:t>
            </w:r>
            <w:r w:rsidRPr="00800C20">
              <w:rPr>
                <w:rFonts w:ascii="Arial" w:hAnsi="Arial" w:cs="Arial"/>
                <w:b/>
                <w:color w:val="0D0D0D"/>
                <w:sz w:val="20"/>
                <w:szCs w:val="20"/>
                <w:shd w:val="clear" w:color="auto" w:fill="FFFFFF"/>
              </w:rPr>
              <w:t> 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czas ich trwania oraz zapisywać go w treści adnotacji.</w:t>
            </w:r>
          </w:p>
        </w:tc>
        <w:tc>
          <w:tcPr>
            <w:tcW w:w="2095" w:type="dxa"/>
          </w:tcPr>
          <w:p w14:paraId="689EE5AA" w14:textId="32DDA9D6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59A98637" w14:textId="274537F4" w:rsidTr="2523BE75">
        <w:tc>
          <w:tcPr>
            <w:tcW w:w="11792" w:type="dxa"/>
            <w:shd w:val="clear" w:color="auto" w:fill="auto"/>
          </w:tcPr>
          <w:p w14:paraId="1BDBC88D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ocenę pozycji list kontrolnych nie tylko w formie binarnej (tak/nie), lecz również przy użyciu skali ocen o konfigurowalnej liczbie poziomów w zakresie od minimum 3 do maksimum 10.</w:t>
            </w:r>
          </w:p>
        </w:tc>
        <w:tc>
          <w:tcPr>
            <w:tcW w:w="2095" w:type="dxa"/>
          </w:tcPr>
          <w:p w14:paraId="258041E4" w14:textId="446C8EC9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1A732489" w14:textId="033E2EF5" w:rsidTr="2523BE75">
        <w:tc>
          <w:tcPr>
            <w:tcW w:w="11792" w:type="dxa"/>
            <w:shd w:val="clear" w:color="auto" w:fill="auto"/>
          </w:tcPr>
          <w:p w14:paraId="578EC046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elektroniczne tworzenie i wypełnianie złożonych list kontrolnych oraz formularzy ocen, zawierających pytania jednokrotnego wyboru, wielokrotnego wyboru, pytania otwarte oraz pola komentarza przypisane do każdego pytania.</w:t>
            </w:r>
          </w:p>
        </w:tc>
        <w:tc>
          <w:tcPr>
            <w:tcW w:w="2095" w:type="dxa"/>
          </w:tcPr>
          <w:p w14:paraId="039C207C" w14:textId="1796E05C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0689F9B3" w14:textId="15A68D89" w:rsidTr="2523BE75">
        <w:tc>
          <w:tcPr>
            <w:tcW w:w="11792" w:type="dxa"/>
            <w:shd w:val="clear" w:color="auto" w:fill="auto"/>
          </w:tcPr>
          <w:p w14:paraId="4E4D4CD9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definiowanie kategorii kompetencji dla każdego pytania egzaminacyjnego oraz przypisywanie tym kategoriom indywidualnych wag procentowych, odzwierciedlających znaczenie danej kompetencji w ocenie końcowej.</w:t>
            </w:r>
          </w:p>
        </w:tc>
        <w:tc>
          <w:tcPr>
            <w:tcW w:w="2095" w:type="dxa"/>
          </w:tcPr>
          <w:p w14:paraId="319081BC" w14:textId="0FCDCF48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1EFBF958" w14:textId="7743AADA" w:rsidTr="2523BE75">
        <w:tc>
          <w:tcPr>
            <w:tcW w:w="11792" w:type="dxa"/>
            <w:shd w:val="clear" w:color="auto" w:fill="auto"/>
          </w:tcPr>
          <w:p w14:paraId="763D0BD6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konfigurację formularzy ocen z funkcją punktacji na potrzeby egzaminów oraz generowanie zestawień wyników na podstawie wprowadzonych ocen.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b/>
                <w:color w:val="0D0D0D"/>
                <w:sz w:val="20"/>
                <w:szCs w:val="20"/>
                <w:shd w:val="clear" w:color="auto" w:fill="FFFFFF"/>
              </w:rPr>
              <w:t> 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eksport wygenerowanych zestawień.</w:t>
            </w:r>
          </w:p>
        </w:tc>
        <w:tc>
          <w:tcPr>
            <w:tcW w:w="2095" w:type="dxa"/>
          </w:tcPr>
          <w:p w14:paraId="79FE5EC9" w14:textId="2E872CF2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702A3952" w14:textId="4302737F" w:rsidTr="2523BE75">
        <w:tc>
          <w:tcPr>
            <w:tcW w:w="11792" w:type="dxa"/>
            <w:shd w:val="clear" w:color="auto" w:fill="auto"/>
          </w:tcPr>
          <w:p w14:paraId="43996E53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oznaczanie wybranych pytań jako krytyczne (K.O.). W przypadku negatywnej oceny pytania oznaczonego jako K.O.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automatycznie uznać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egzamin za niezaliczony, niezależnie od wyników pozostałych pytań lub łącznej liczby punktów.</w:t>
            </w:r>
          </w:p>
        </w:tc>
        <w:tc>
          <w:tcPr>
            <w:tcW w:w="2095" w:type="dxa"/>
          </w:tcPr>
          <w:p w14:paraId="5015A1EF" w14:textId="68F21CA6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7646811B" w14:textId="228EC5A6" w:rsidTr="2523BE75">
        <w:tc>
          <w:tcPr>
            <w:tcW w:w="11792" w:type="dxa"/>
            <w:shd w:val="clear" w:color="auto" w:fill="auto"/>
          </w:tcPr>
          <w:p w14:paraId="1EE5F075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Oprogramowanie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formatowanie treści pytań i notatek z wykorzystaniem podstawowych stylów tekstu, w tym co najmniej pogrubienia i kursywy. System </w:t>
            </w:r>
            <w:r w:rsidRPr="00800C20">
              <w:rPr>
                <w:rStyle w:val="Pogrubienie"/>
                <w:rFonts w:ascii="Arial" w:hAnsi="Arial" w:cs="Arial"/>
                <w:b w:val="0"/>
                <w:color w:val="0D0D0D"/>
                <w:sz w:val="20"/>
                <w:szCs w:val="20"/>
                <w:shd w:val="clear" w:color="auto" w:fill="FFFFFF"/>
              </w:rPr>
              <w:t>musi również umożliwiać</w:t>
            </w:r>
            <w:r w:rsidRPr="00800C20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 osadzanie obrazów wyświetlanych jako miniatury, z możliwością ich powiększenia do widoku pełnoekranowego jednym kliknięciem.</w:t>
            </w:r>
          </w:p>
        </w:tc>
        <w:tc>
          <w:tcPr>
            <w:tcW w:w="2095" w:type="dxa"/>
          </w:tcPr>
          <w:p w14:paraId="5A414752" w14:textId="155A02B6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1AD491E" w14:textId="3699B978" w:rsidTr="2523BE75">
        <w:trPr>
          <w:trHeight w:val="407"/>
        </w:trPr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426CFD8C" w14:textId="4356F9F6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BAZY ARCHIWUM</w:t>
            </w:r>
          </w:p>
        </w:tc>
      </w:tr>
      <w:tr w:rsidR="00206B2C" w:rsidRPr="00800C20" w14:paraId="5751B1AC" w14:textId="2A0D32F2" w:rsidTr="2523BE75">
        <w:tc>
          <w:tcPr>
            <w:tcW w:w="11792" w:type="dxa"/>
          </w:tcPr>
          <w:p w14:paraId="0FDAC8B0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wprowadzanie dodatkowych adnotacji do nagrań przechowywanych w archiwum, a także uzupełnianie list kontrolnych oraz wykonywanie ocen z przypisaną punktacją.</w:t>
            </w:r>
          </w:p>
        </w:tc>
        <w:tc>
          <w:tcPr>
            <w:tcW w:w="2095" w:type="dxa"/>
          </w:tcPr>
          <w:p w14:paraId="576842CF" w14:textId="55D7D152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2B22F51" w14:textId="1494CFDF" w:rsidTr="2523BE75">
        <w:tc>
          <w:tcPr>
            <w:tcW w:w="11792" w:type="dxa"/>
          </w:tcPr>
          <w:p w14:paraId="7419F3FD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eksport nagrań w postaci 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wyrenderowanego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pliku wideo, zawierającego połączone wszystkie strumienie wideo oraz ścieżki audio, oraz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zapis takiego pliku na zewnętrznym nośniku danych.</w:t>
            </w:r>
          </w:p>
        </w:tc>
        <w:tc>
          <w:tcPr>
            <w:tcW w:w="2095" w:type="dxa"/>
          </w:tcPr>
          <w:p w14:paraId="2BF75888" w14:textId="4B0C2DED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010B7824" w14:textId="0E4B317E" w:rsidTr="2523BE75">
        <w:tc>
          <w:tcPr>
            <w:tcW w:w="11792" w:type="dxa"/>
          </w:tcPr>
          <w:p w14:paraId="28CDFA63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eksport pojedynczych strumieni wideo oraz ścieżek audio jako surowych danych, przeznaczonych do dalszej obróbki w zewnętrznych programach do edycji wideo.</w:t>
            </w:r>
          </w:p>
        </w:tc>
        <w:tc>
          <w:tcPr>
            <w:tcW w:w="2095" w:type="dxa"/>
          </w:tcPr>
          <w:p w14:paraId="75B65D3A" w14:textId="70236B96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73E931B8" w14:textId="2E78705A" w:rsidTr="2523BE75">
        <w:tc>
          <w:tcPr>
            <w:tcW w:w="11792" w:type="dxa"/>
          </w:tcPr>
          <w:p w14:paraId="300CBE31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lastRenderedPageBreak/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konfigurację automatycznych okresów retencji nagrań, w tym definiowanie czasu ich automatycznego usuwania. 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również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oznaczanie wybranych nagrań jako zablokowanych w archiwum, tak aby nie podlegały one automatycznej kasacji.</w:t>
            </w:r>
          </w:p>
        </w:tc>
        <w:tc>
          <w:tcPr>
            <w:tcW w:w="2095" w:type="dxa"/>
          </w:tcPr>
          <w:p w14:paraId="5D7B0BA1" w14:textId="5479FEA5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375FDF8A" w14:textId="57102B14" w:rsidTr="2523BE75">
        <w:tc>
          <w:tcPr>
            <w:tcW w:w="11792" w:type="dxa"/>
          </w:tcPr>
          <w:p w14:paraId="542555F8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umożliwiać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dodawanie do nagrań z sesji symulacyjnych metadanych, w tym m.in. danych identyfikacyjnych, lokalizacji oraz informacji o uczestnikach, możliwych do wprowadzania przed, w trakcie oraz po zakończeniu szkolenia.</w:t>
            </w:r>
          </w:p>
        </w:tc>
        <w:tc>
          <w:tcPr>
            <w:tcW w:w="2095" w:type="dxa"/>
          </w:tcPr>
          <w:p w14:paraId="2251702A" w14:textId="2948C331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11A6F767" w14:textId="06C55632" w:rsidTr="2523BE75">
        <w:trPr>
          <w:trHeight w:val="428"/>
        </w:trPr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5B8870EA" w14:textId="179C5C7C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 xml:space="preserve">WYMAGANIA SYSTEMU W ZAKRESIE ADMINISTROWANIA </w:t>
            </w:r>
          </w:p>
        </w:tc>
      </w:tr>
      <w:tr w:rsidR="00206B2C" w:rsidRPr="00800C20" w14:paraId="0AE0AC20" w14:textId="2602A67B" w:rsidTr="2523BE75">
        <w:tc>
          <w:tcPr>
            <w:tcW w:w="11792" w:type="dxa"/>
          </w:tcPr>
          <w:p w14:paraId="4D6DDDBE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posiadać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moduł projektowania scenariuszy (</w:t>
            </w:r>
            <w:proofErr w:type="spellStart"/>
            <w:r w:rsidRPr="00800C20">
              <w:rPr>
                <w:rFonts w:ascii="Arial" w:hAnsi="Arial" w:cs="Arial"/>
                <w:sz w:val="20"/>
                <w:szCs w:val="20"/>
              </w:rPr>
              <w:t>scenario</w:t>
            </w:r>
            <w:proofErr w:type="spellEnd"/>
            <w:r w:rsidRPr="00800C20">
              <w:rPr>
                <w:rFonts w:ascii="Arial" w:hAnsi="Arial" w:cs="Arial"/>
                <w:sz w:val="20"/>
                <w:szCs w:val="20"/>
              </w:rPr>
              <w:t xml:space="preserve"> designer), umożliwiający konfigurowanie szablonów scenariuszy ćwiczeniowych wraz z opisami, mediami, materiałami dydaktycznymi, przypisanymi ikonami zakładek oraz plikami dźwiękowymi.</w:t>
            </w:r>
          </w:p>
        </w:tc>
        <w:tc>
          <w:tcPr>
            <w:tcW w:w="2095" w:type="dxa"/>
          </w:tcPr>
          <w:p w14:paraId="4EB9848A" w14:textId="3E1E8364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47D3D8AB" w14:textId="26608996" w:rsidTr="2523BE75">
        <w:tc>
          <w:tcPr>
            <w:tcW w:w="11792" w:type="dxa"/>
          </w:tcPr>
          <w:p w14:paraId="683802E4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posiadać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centralne bazy mediów umożliwiające zarządzanie obrazami, nagraniami wideo, prezentacjami oraz materiałami dydaktycznymi wykorzystywanymi w systemie.</w:t>
            </w:r>
          </w:p>
        </w:tc>
        <w:tc>
          <w:tcPr>
            <w:tcW w:w="2095" w:type="dxa"/>
          </w:tcPr>
          <w:p w14:paraId="608B08D8" w14:textId="50DF4000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0E00833" w14:textId="449B737D" w:rsidTr="2523BE75">
        <w:tc>
          <w:tcPr>
            <w:tcW w:w="11792" w:type="dxa"/>
          </w:tcPr>
          <w:p w14:paraId="252BEAEB" w14:textId="77777777" w:rsidR="00206B2C" w:rsidRPr="00800C20" w:rsidRDefault="00206B2C" w:rsidP="00206B2C">
            <w:pPr>
              <w:spacing w:line="276" w:lineRule="auto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 w:rsidRPr="00800C2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musi posiadać</w:t>
            </w:r>
            <w:r w:rsidRPr="00800C20">
              <w:rPr>
                <w:rFonts w:ascii="Arial" w:hAnsi="Arial" w:cs="Arial"/>
                <w:sz w:val="20"/>
                <w:szCs w:val="20"/>
              </w:rPr>
              <w:t xml:space="preserve"> moduł umożliwiający tworzenie list kontrolnych, ankiet oraz arkuszy ocen, w tym również złożonych formularzy elektronicznych.</w:t>
            </w:r>
          </w:p>
        </w:tc>
        <w:tc>
          <w:tcPr>
            <w:tcW w:w="2095" w:type="dxa"/>
          </w:tcPr>
          <w:p w14:paraId="1AAA63F8" w14:textId="15C9E79B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206B2C" w:rsidRPr="00800C20" w14:paraId="24CDB259" w14:textId="52F6851F" w:rsidTr="2523BE75">
        <w:trPr>
          <w:trHeight w:val="375"/>
        </w:trPr>
        <w:tc>
          <w:tcPr>
            <w:tcW w:w="13887" w:type="dxa"/>
            <w:gridSpan w:val="2"/>
            <w:shd w:val="clear" w:color="auto" w:fill="B4C6E7" w:themeFill="accent1" w:themeFillTint="66"/>
            <w:vAlign w:val="center"/>
          </w:tcPr>
          <w:p w14:paraId="565DE382" w14:textId="1E057FB7" w:rsidR="00206B2C" w:rsidRPr="00800C20" w:rsidRDefault="00206B2C" w:rsidP="00AF3BB1">
            <w:r w:rsidRPr="00800C20">
              <w:rPr>
                <w:rFonts w:ascii="Arial" w:hAnsi="Arial" w:cs="Arial"/>
                <w:b/>
                <w:sz w:val="20"/>
                <w:szCs w:val="20"/>
              </w:rPr>
              <w:t>WYMAGANIA SYSTEMU W ZAKRESIE POLITYKI PRYWATNOŚCI</w:t>
            </w:r>
          </w:p>
        </w:tc>
      </w:tr>
      <w:tr w:rsidR="00206B2C" w:rsidRPr="00800C20" w14:paraId="240B718A" w14:textId="5726611E" w:rsidTr="2523BE75">
        <w:tc>
          <w:tcPr>
            <w:tcW w:w="11792" w:type="dxa"/>
          </w:tcPr>
          <w:p w14:paraId="023FBDDA" w14:textId="77777777" w:rsidR="00206B2C" w:rsidRPr="00800C20" w:rsidRDefault="00206B2C" w:rsidP="00206B2C">
            <w:p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 xml:space="preserve">System musi spełniać wymogi polityki prywatności, w szczególności: </w:t>
            </w:r>
          </w:p>
          <w:p w14:paraId="62630C8A" w14:textId="77777777" w:rsidR="00206B2C" w:rsidRPr="00800C20" w:rsidRDefault="00206B2C" w:rsidP="00206B2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brak możliwości przechowywania danych poza siecią,</w:t>
            </w:r>
          </w:p>
          <w:p w14:paraId="0CE4FAC1" w14:textId="77777777" w:rsidR="00206B2C" w:rsidRPr="00800C20" w:rsidRDefault="00206B2C" w:rsidP="00206B2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transmisja danych musi odbywać się wyłącznie w sieci zamkniętej,</w:t>
            </w:r>
          </w:p>
          <w:p w14:paraId="0CA18327" w14:textId="77777777" w:rsidR="00305D06" w:rsidRPr="00800C20" w:rsidRDefault="00206B2C" w:rsidP="00305D06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brak użycia Internetu przy transferze danych między systemami mobilnymi i stacjonarnymi.</w:t>
            </w:r>
          </w:p>
          <w:p w14:paraId="5CB1976F" w14:textId="2A1BEEB6" w:rsidR="00206B2C" w:rsidRPr="00800C20" w:rsidRDefault="00206B2C" w:rsidP="00305D06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00C20">
              <w:rPr>
                <w:rFonts w:ascii="Arial" w:hAnsi="Arial" w:cs="Arial"/>
                <w:sz w:val="20"/>
                <w:szCs w:val="20"/>
              </w:rPr>
              <w:t>dane osobowe (audio, wideo) mogą być przetwarzane wyłącznie w sieci lokalnej</w:t>
            </w:r>
          </w:p>
        </w:tc>
        <w:tc>
          <w:tcPr>
            <w:tcW w:w="2095" w:type="dxa"/>
          </w:tcPr>
          <w:p w14:paraId="76689C7A" w14:textId="2647F9B2" w:rsidR="00206B2C" w:rsidRPr="00800C20" w:rsidRDefault="00206B2C" w:rsidP="00206B2C">
            <w:r w:rsidRPr="00800C20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</w:tbl>
    <w:p w14:paraId="3C3183A7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25380236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19B4EA10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0681903E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6AB0D1AF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076F0413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06CF991A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2D846856" w14:textId="77777777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0867D0DD" w14:textId="146528FA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00C20">
        <w:rPr>
          <w:rStyle w:val="normaltextrun"/>
          <w:rFonts w:ascii="Arial" w:hAnsi="Arial" w:cs="Arial"/>
        </w:rPr>
        <w:t>………………….………</w:t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Pr="00800C20">
        <w:rPr>
          <w:rStyle w:val="tabchar"/>
          <w:rFonts w:ascii="Calibri" w:hAnsi="Calibri" w:cs="Calibri"/>
        </w:rPr>
        <w:t xml:space="preserve"> </w:t>
      </w:r>
      <w:r w:rsidRPr="00800C20">
        <w:rPr>
          <w:rStyle w:val="normaltextrun"/>
          <w:rFonts w:ascii="Arial" w:hAnsi="Arial" w:cs="Arial"/>
        </w:rPr>
        <w:t>……….………………………</w:t>
      </w:r>
      <w:r w:rsidRPr="00800C20">
        <w:rPr>
          <w:rStyle w:val="eop"/>
          <w:rFonts w:ascii="Arial" w:hAnsi="Arial" w:cs="Arial"/>
        </w:rPr>
        <w:t> </w:t>
      </w:r>
    </w:p>
    <w:p w14:paraId="11C452B4" w14:textId="56023355" w:rsidR="0049605C" w:rsidRPr="00800C20" w:rsidRDefault="0049605C" w:rsidP="004960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00C20">
        <w:rPr>
          <w:rStyle w:val="normaltextrun"/>
          <w:rFonts w:ascii="Arial" w:hAnsi="Arial" w:cs="Arial"/>
        </w:rPr>
        <w:t>Miejscowość i data </w:t>
      </w:r>
      <w:r w:rsidRPr="00800C20">
        <w:rPr>
          <w:rStyle w:val="tabchar"/>
          <w:rFonts w:ascii="Calibri" w:hAnsi="Calibri" w:cs="Calibri"/>
        </w:rPr>
        <w:t xml:space="preserve"> </w:t>
      </w:r>
      <w:r w:rsidRPr="00800C20">
        <w:rPr>
          <w:rStyle w:val="normaltextrun"/>
          <w:rFonts w:ascii="Arial" w:hAnsi="Arial" w:cs="Arial"/>
        </w:rPr>
        <w:t>           </w:t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="00F82D68" w:rsidRPr="00800C20">
        <w:rPr>
          <w:rStyle w:val="normaltextrun"/>
          <w:rFonts w:ascii="Arial" w:hAnsi="Arial" w:cs="Arial"/>
        </w:rPr>
        <w:tab/>
      </w:r>
      <w:r w:rsidRPr="00800C20">
        <w:rPr>
          <w:rStyle w:val="normaltextrun"/>
          <w:rFonts w:ascii="Arial" w:hAnsi="Arial" w:cs="Arial"/>
        </w:rPr>
        <w:t> Podpis Wykonawcy </w:t>
      </w:r>
      <w:r w:rsidRPr="00800C20">
        <w:rPr>
          <w:rStyle w:val="eop"/>
          <w:rFonts w:ascii="Arial" w:hAnsi="Arial" w:cs="Arial"/>
        </w:rPr>
        <w:t> </w:t>
      </w:r>
    </w:p>
    <w:p w14:paraId="33A58182" w14:textId="77777777" w:rsidR="0049605C" w:rsidRPr="00800C20" w:rsidRDefault="0049605C" w:rsidP="0049605C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00C20">
        <w:rPr>
          <w:rStyle w:val="eop"/>
          <w:rFonts w:ascii="Arial" w:hAnsi="Arial" w:cs="Arial"/>
        </w:rPr>
        <w:t> </w:t>
      </w:r>
    </w:p>
    <w:p w14:paraId="5BB62F46" w14:textId="77777777" w:rsidR="0007179A" w:rsidRPr="00800C20" w:rsidRDefault="0007179A" w:rsidP="0007179A">
      <w:pPr>
        <w:rPr>
          <w:rFonts w:ascii="Arial" w:hAnsi="Arial" w:cs="Arial"/>
          <w:sz w:val="20"/>
          <w:szCs w:val="20"/>
        </w:rPr>
      </w:pPr>
    </w:p>
    <w:sectPr w:rsidR="0007179A" w:rsidRPr="00800C20" w:rsidSect="00CA1B8E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FC2D7" w14:textId="77777777" w:rsidR="001063B4" w:rsidRDefault="001063B4" w:rsidP="00610976">
      <w:pPr>
        <w:spacing w:after="0" w:line="240" w:lineRule="auto"/>
      </w:pPr>
      <w:r>
        <w:separator/>
      </w:r>
    </w:p>
  </w:endnote>
  <w:endnote w:type="continuationSeparator" w:id="0">
    <w:p w14:paraId="09BB3B55" w14:textId="77777777" w:rsidR="001063B4" w:rsidRDefault="001063B4" w:rsidP="00610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1649E" w14:textId="77777777" w:rsidR="001063B4" w:rsidRDefault="001063B4" w:rsidP="00610976">
      <w:pPr>
        <w:spacing w:after="0" w:line="240" w:lineRule="auto"/>
      </w:pPr>
      <w:r>
        <w:separator/>
      </w:r>
    </w:p>
  </w:footnote>
  <w:footnote w:type="continuationSeparator" w:id="0">
    <w:p w14:paraId="609198B2" w14:textId="77777777" w:rsidR="001063B4" w:rsidRDefault="001063B4" w:rsidP="00610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65BA" w14:textId="740373FF" w:rsidR="001063B4" w:rsidRDefault="001063B4">
    <w:pPr>
      <w:pStyle w:val="Nagwek"/>
    </w:pPr>
    <w:r>
      <w:rPr>
        <w:noProof/>
        <w:sz w:val="4"/>
        <w:szCs w:val="4"/>
      </w:rPr>
      <w:drawing>
        <wp:inline distT="0" distB="0" distL="0" distR="0" wp14:anchorId="4385EC88" wp14:editId="03CFF0A8">
          <wp:extent cx="5737860" cy="601980"/>
          <wp:effectExtent l="0" t="0" r="0" b="7620"/>
          <wp:docPr id="1" name="Obraz 1" descr="C:\Users\iszulc-krynicka\AppData\Local\Microsoft\Windows\INetCache\Content.MSO\38DF9CD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zulc-krynicka\AppData\Local\Microsoft\Windows\INetCache\Content.MSO\38DF9CD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5FD8"/>
    <w:multiLevelType w:val="multilevel"/>
    <w:tmpl w:val="6DB6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D47BD"/>
    <w:multiLevelType w:val="hybridMultilevel"/>
    <w:tmpl w:val="3EF47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131D3"/>
    <w:multiLevelType w:val="hybridMultilevel"/>
    <w:tmpl w:val="93E66D84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FA3C6EF2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9A764AB0">
      <w:start w:val="1"/>
      <w:numFmt w:val="decimal"/>
      <w:lvlText w:val="%3)"/>
      <w:lvlJc w:val="right"/>
      <w:pPr>
        <w:ind w:left="1800" w:hanging="180"/>
      </w:pPr>
      <w:rPr>
        <w:rFonts w:asciiTheme="minorHAnsi" w:eastAsiaTheme="minorEastAsia" w:hAnsiTheme="minorHAnsi" w:cstheme="minorBidi"/>
      </w:rPr>
    </w:lvl>
    <w:lvl w:ilvl="3" w:tplc="F9BAF7C8">
      <w:start w:val="1"/>
      <w:numFmt w:val="lowerLetter"/>
      <w:lvlText w:val="%4)"/>
      <w:lvlJc w:val="left"/>
      <w:pPr>
        <w:ind w:left="2520" w:hanging="360"/>
      </w:pPr>
      <w:rPr>
        <w:rFonts w:cstheme="minorBidi" w:hint="default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72D0A"/>
    <w:multiLevelType w:val="hybridMultilevel"/>
    <w:tmpl w:val="71B492A2"/>
    <w:lvl w:ilvl="0" w:tplc="B05652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865F71"/>
    <w:multiLevelType w:val="multilevel"/>
    <w:tmpl w:val="69CA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9C7C5F"/>
    <w:multiLevelType w:val="hybridMultilevel"/>
    <w:tmpl w:val="1A0805D6"/>
    <w:lvl w:ilvl="0" w:tplc="220A22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F7B27"/>
    <w:multiLevelType w:val="multilevel"/>
    <w:tmpl w:val="BBEA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FD2411"/>
    <w:multiLevelType w:val="hybridMultilevel"/>
    <w:tmpl w:val="9B385252"/>
    <w:lvl w:ilvl="0" w:tplc="F7C015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D62BA5"/>
    <w:multiLevelType w:val="multilevel"/>
    <w:tmpl w:val="14729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14264F"/>
    <w:multiLevelType w:val="multilevel"/>
    <w:tmpl w:val="AAFE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FE2E75"/>
    <w:multiLevelType w:val="hybridMultilevel"/>
    <w:tmpl w:val="BA1C5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140E1"/>
    <w:multiLevelType w:val="multilevel"/>
    <w:tmpl w:val="78C2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532FAE"/>
    <w:multiLevelType w:val="hybridMultilevel"/>
    <w:tmpl w:val="F04E7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789A"/>
    <w:multiLevelType w:val="multilevel"/>
    <w:tmpl w:val="13088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FC2DA7"/>
    <w:multiLevelType w:val="multilevel"/>
    <w:tmpl w:val="4662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D66CAC"/>
    <w:multiLevelType w:val="multilevel"/>
    <w:tmpl w:val="7C50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A729F8"/>
    <w:multiLevelType w:val="multilevel"/>
    <w:tmpl w:val="AAF4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91345F"/>
    <w:multiLevelType w:val="hybridMultilevel"/>
    <w:tmpl w:val="CAC0DD86"/>
    <w:lvl w:ilvl="0" w:tplc="18D4EEE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05F10"/>
    <w:multiLevelType w:val="multilevel"/>
    <w:tmpl w:val="8C145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207F28"/>
    <w:multiLevelType w:val="hybridMultilevel"/>
    <w:tmpl w:val="FB58EC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AD1372"/>
    <w:multiLevelType w:val="multilevel"/>
    <w:tmpl w:val="4174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AF43C2"/>
    <w:multiLevelType w:val="multilevel"/>
    <w:tmpl w:val="339E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986CBC"/>
    <w:multiLevelType w:val="hybridMultilevel"/>
    <w:tmpl w:val="D022452A"/>
    <w:lvl w:ilvl="0" w:tplc="16B80B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74614A"/>
    <w:multiLevelType w:val="multilevel"/>
    <w:tmpl w:val="583C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1A72BD"/>
    <w:multiLevelType w:val="hybridMultilevel"/>
    <w:tmpl w:val="EDB25E7E"/>
    <w:lvl w:ilvl="0" w:tplc="819A5B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94359"/>
    <w:multiLevelType w:val="hybridMultilevel"/>
    <w:tmpl w:val="9C5E62C4"/>
    <w:lvl w:ilvl="0" w:tplc="F3B04EF0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12521"/>
    <w:multiLevelType w:val="hybridMultilevel"/>
    <w:tmpl w:val="2DB4E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0"/>
  </w:num>
  <w:num w:numId="4">
    <w:abstractNumId w:val="21"/>
  </w:num>
  <w:num w:numId="5">
    <w:abstractNumId w:val="6"/>
  </w:num>
  <w:num w:numId="6">
    <w:abstractNumId w:val="16"/>
  </w:num>
  <w:num w:numId="7">
    <w:abstractNumId w:val="11"/>
  </w:num>
  <w:num w:numId="8">
    <w:abstractNumId w:val="0"/>
  </w:num>
  <w:num w:numId="9">
    <w:abstractNumId w:val="13"/>
  </w:num>
  <w:num w:numId="10">
    <w:abstractNumId w:val="4"/>
  </w:num>
  <w:num w:numId="11">
    <w:abstractNumId w:val="9"/>
  </w:num>
  <w:num w:numId="12">
    <w:abstractNumId w:val="14"/>
  </w:num>
  <w:num w:numId="13">
    <w:abstractNumId w:val="18"/>
  </w:num>
  <w:num w:numId="14">
    <w:abstractNumId w:val="12"/>
  </w:num>
  <w:num w:numId="15">
    <w:abstractNumId w:val="17"/>
  </w:num>
  <w:num w:numId="16">
    <w:abstractNumId w:val="24"/>
  </w:num>
  <w:num w:numId="17">
    <w:abstractNumId w:val="22"/>
  </w:num>
  <w:num w:numId="18">
    <w:abstractNumId w:val="10"/>
  </w:num>
  <w:num w:numId="19">
    <w:abstractNumId w:val="3"/>
  </w:num>
  <w:num w:numId="20">
    <w:abstractNumId w:val="19"/>
  </w:num>
  <w:num w:numId="21">
    <w:abstractNumId w:val="7"/>
  </w:num>
  <w:num w:numId="22">
    <w:abstractNumId w:val="26"/>
  </w:num>
  <w:num w:numId="23">
    <w:abstractNumId w:val="1"/>
  </w:num>
  <w:num w:numId="24">
    <w:abstractNumId w:val="8"/>
  </w:num>
  <w:num w:numId="25">
    <w:abstractNumId w:val="25"/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76"/>
    <w:rsid w:val="00022F3D"/>
    <w:rsid w:val="0007179A"/>
    <w:rsid w:val="00083577"/>
    <w:rsid w:val="001063B4"/>
    <w:rsid w:val="001337AD"/>
    <w:rsid w:val="0017432F"/>
    <w:rsid w:val="001A65B9"/>
    <w:rsid w:val="001B3102"/>
    <w:rsid w:val="001D49A2"/>
    <w:rsid w:val="001F2A7F"/>
    <w:rsid w:val="00206B2C"/>
    <w:rsid w:val="00240395"/>
    <w:rsid w:val="002766AF"/>
    <w:rsid w:val="00284F43"/>
    <w:rsid w:val="0029367E"/>
    <w:rsid w:val="00293C97"/>
    <w:rsid w:val="002E1CDC"/>
    <w:rsid w:val="002E65CC"/>
    <w:rsid w:val="00305D06"/>
    <w:rsid w:val="00345E63"/>
    <w:rsid w:val="003825F8"/>
    <w:rsid w:val="00390D94"/>
    <w:rsid w:val="003A4E49"/>
    <w:rsid w:val="003C596C"/>
    <w:rsid w:val="00441175"/>
    <w:rsid w:val="00481579"/>
    <w:rsid w:val="0048333D"/>
    <w:rsid w:val="00485D93"/>
    <w:rsid w:val="00495A23"/>
    <w:rsid w:val="0049605C"/>
    <w:rsid w:val="004A6F27"/>
    <w:rsid w:val="004F638A"/>
    <w:rsid w:val="00503D9E"/>
    <w:rsid w:val="00505822"/>
    <w:rsid w:val="00571EDD"/>
    <w:rsid w:val="005F418F"/>
    <w:rsid w:val="005F7C82"/>
    <w:rsid w:val="00610976"/>
    <w:rsid w:val="006140D3"/>
    <w:rsid w:val="006967B0"/>
    <w:rsid w:val="00744418"/>
    <w:rsid w:val="0077610B"/>
    <w:rsid w:val="0077629C"/>
    <w:rsid w:val="007F1815"/>
    <w:rsid w:val="00800C20"/>
    <w:rsid w:val="0087076C"/>
    <w:rsid w:val="008C300D"/>
    <w:rsid w:val="008E4576"/>
    <w:rsid w:val="009410FB"/>
    <w:rsid w:val="00963D4F"/>
    <w:rsid w:val="00991B15"/>
    <w:rsid w:val="009B0F5B"/>
    <w:rsid w:val="009E338B"/>
    <w:rsid w:val="00A00EF0"/>
    <w:rsid w:val="00A11B87"/>
    <w:rsid w:val="00AA2AA7"/>
    <w:rsid w:val="00AF3BB1"/>
    <w:rsid w:val="00AF75DF"/>
    <w:rsid w:val="00B03335"/>
    <w:rsid w:val="00B34A9D"/>
    <w:rsid w:val="00B43877"/>
    <w:rsid w:val="00B7116F"/>
    <w:rsid w:val="00BE495D"/>
    <w:rsid w:val="00C10E59"/>
    <w:rsid w:val="00C22E00"/>
    <w:rsid w:val="00C3547D"/>
    <w:rsid w:val="00C774E2"/>
    <w:rsid w:val="00CA1B8E"/>
    <w:rsid w:val="00CE4177"/>
    <w:rsid w:val="00CE5A90"/>
    <w:rsid w:val="00D368F8"/>
    <w:rsid w:val="00D37171"/>
    <w:rsid w:val="00D54CA8"/>
    <w:rsid w:val="00DB47A8"/>
    <w:rsid w:val="00DE5848"/>
    <w:rsid w:val="00E00071"/>
    <w:rsid w:val="00E00D11"/>
    <w:rsid w:val="00E03C00"/>
    <w:rsid w:val="00E50034"/>
    <w:rsid w:val="00E67729"/>
    <w:rsid w:val="00E7003A"/>
    <w:rsid w:val="00E933B4"/>
    <w:rsid w:val="00F26E3F"/>
    <w:rsid w:val="00F82D68"/>
    <w:rsid w:val="00F84B15"/>
    <w:rsid w:val="00FA6D92"/>
    <w:rsid w:val="00FE318D"/>
    <w:rsid w:val="05C68939"/>
    <w:rsid w:val="0A986384"/>
    <w:rsid w:val="0EC01BD5"/>
    <w:rsid w:val="16538C7F"/>
    <w:rsid w:val="1FCE650F"/>
    <w:rsid w:val="2523BE75"/>
    <w:rsid w:val="2A2B9A14"/>
    <w:rsid w:val="40ACAD46"/>
    <w:rsid w:val="50F44805"/>
    <w:rsid w:val="558A8B34"/>
    <w:rsid w:val="5C9E7ACB"/>
    <w:rsid w:val="5FE5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562B"/>
  <w15:chartTrackingRefBased/>
  <w15:docId w15:val="{ECF15C78-EED5-44C3-AC67-38A23679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0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976"/>
  </w:style>
  <w:style w:type="paragraph" w:styleId="Stopka">
    <w:name w:val="footer"/>
    <w:basedOn w:val="Normalny"/>
    <w:link w:val="StopkaZnak"/>
    <w:uiPriority w:val="99"/>
    <w:unhideWhenUsed/>
    <w:rsid w:val="00610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976"/>
  </w:style>
  <w:style w:type="character" w:styleId="Hipercze">
    <w:name w:val="Hyperlink"/>
    <w:basedOn w:val="Domylnaczcionkaakapitu"/>
    <w:uiPriority w:val="99"/>
    <w:unhideWhenUsed/>
    <w:rsid w:val="0077610B"/>
    <w:rPr>
      <w:color w:val="0563C1" w:themeColor="hyperlink"/>
      <w:u w:val="single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22E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6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D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D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D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D9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D9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03335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74441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1F2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96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605C"/>
  </w:style>
  <w:style w:type="character" w:customStyle="1" w:styleId="tabchar">
    <w:name w:val="tabchar"/>
    <w:basedOn w:val="Domylnaczcionkaakapitu"/>
    <w:rsid w:val="0049605C"/>
  </w:style>
  <w:style w:type="character" w:customStyle="1" w:styleId="eop">
    <w:name w:val="eop"/>
    <w:basedOn w:val="Domylnaczcionkaakapitu"/>
    <w:rsid w:val="0049605C"/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CE5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4" ma:contentTypeDescription="Utwórz nowy dokument." ma:contentTypeScope="" ma:versionID="af7178b09e218c32eae6fe0161d6a44a">
  <xsd:schema xmlns:xsd="http://www.w3.org/2001/XMLSchema" xmlns:xs="http://www.w3.org/2001/XMLSchema" xmlns:p="http://schemas.microsoft.com/office/2006/metadata/properties" xmlns:ns1="http://schemas.microsoft.com/sharepoint/v3" xmlns:ns2="1815b343-0c4c-401e-b71d-b82e689b340f" xmlns:ns3="56023f5a-d50d-429b-88f0-1f3043460ec4" targetNamespace="http://schemas.microsoft.com/office/2006/metadata/properties" ma:root="true" ma:fieldsID="5852eae56bc98de8af7a353796135f02" ns1:_="" ns2:_="" ns3:_="">
    <xsd:import namespace="http://schemas.microsoft.com/sharepoint/v3"/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6023f5a-d50d-429b-88f0-1f3043460ec4" xsi:nil="true"/>
    <_ip_UnifiedCompliancePolicyProperties xmlns="http://schemas.microsoft.com/sharepoint/v3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22B3-0D37-4DB6-B77E-BEC466AED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FAE613-712E-42DB-BA04-F5A499B00D4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56023f5a-d50d-429b-88f0-1f3043460ec4"/>
    <ds:schemaRef ds:uri="1815b343-0c4c-401e-b71d-b82e689b340f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678431-430F-47FC-836C-F96441D712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C51C8-B142-489F-80A8-C82A8C42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5372</Words>
  <Characters>32237</Characters>
  <Application>Microsoft Office Word</Application>
  <DocSecurity>0</DocSecurity>
  <Lines>268</Lines>
  <Paragraphs>75</Paragraphs>
  <ScaleCrop>false</ScaleCrop>
  <Company/>
  <LinksUpToDate>false</LinksUpToDate>
  <CharactersWithSpaces>37534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Kaniecka-Czaj</dc:creator>
  <cp:keywords/>
  <dc:description/>
  <cp:lastModifiedBy>Justyna Kaniecka-Czaj</cp:lastModifiedBy>
  <cp:revision>10</cp:revision>
  <dcterms:created xsi:type="dcterms:W3CDTF">2026-02-03T13:07:00Z</dcterms:created>
  <dcterms:modified xsi:type="dcterms:W3CDTF">2026-02-06T14:49:00Z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